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CC4786">
          <w:pPr>
            <w:spacing w:after="120" w:line="20" w:lineRule="atLeast"/>
            <w:ind w:left="6480"/>
            <w:contextualSpacing/>
          </w:pPr>
          <w:r w:rsidRPr="009A408F">
            <w:t>Vi</w:t>
          </w:r>
          <w:r>
            <w:t>ešojo pirkimo komisijos</w:t>
          </w:r>
        </w:p>
        <w:p w14:paraId="5C696363" w14:textId="3755838E" w:rsidR="003048D7" w:rsidRPr="00795B44" w:rsidRDefault="003048D7" w:rsidP="00CC4786">
          <w:pPr>
            <w:spacing w:after="120" w:line="20" w:lineRule="atLeast"/>
            <w:ind w:left="6480"/>
            <w:contextualSpacing/>
          </w:pPr>
          <w:r w:rsidRPr="00D23797">
            <w:t xml:space="preserve">2025 m. </w:t>
          </w:r>
          <w:r w:rsidR="002A2431">
            <w:t>spalio</w:t>
          </w:r>
          <w:r w:rsidR="00D84EF4">
            <w:t xml:space="preserve"> </w:t>
          </w:r>
          <w:r w:rsidR="00EB6015">
            <w:t>....</w:t>
          </w:r>
          <w:r w:rsidRPr="00795B44">
            <w:t xml:space="preserve"> d.</w:t>
          </w:r>
        </w:p>
        <w:p w14:paraId="34AE31E3" w14:textId="28CE8587" w:rsidR="003048D7" w:rsidRPr="003048D7" w:rsidRDefault="003048D7" w:rsidP="00CC4786">
          <w:pPr>
            <w:spacing w:after="120" w:line="20" w:lineRule="atLeast"/>
            <w:ind w:left="6480"/>
            <w:contextualSpacing/>
            <w:rPr>
              <w:rFonts w:cstheme="minorHAnsi"/>
              <w:sz w:val="24"/>
              <w:szCs w:val="24"/>
            </w:rPr>
          </w:pPr>
          <w:r w:rsidRPr="00D23797">
            <w:t xml:space="preserve">protokolu Nr. </w:t>
          </w:r>
          <w:r w:rsidRPr="006A1CD0">
            <w:t>32-16-</w:t>
          </w:r>
          <w:r w:rsidR="002A2431">
            <w:t>....</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6A114C9"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2A2431">
            <w:rPr>
              <w:rFonts w:ascii="Calibri" w:hAnsi="Calibri" w:cs="Calibri"/>
              <w:b/>
              <w:sz w:val="28"/>
              <w:szCs w:val="28"/>
            </w:rPr>
            <w:t>RITININIŲ UŽUOLAIDŲ IR TINKLELIŲ NUO VABZDŽIŲ</w:t>
          </w:r>
          <w:r w:rsidR="00F343E2" w:rsidRPr="00F343E2">
            <w:rPr>
              <w:rFonts w:ascii="Calibri" w:hAnsi="Calibri" w:cs="Calibri"/>
              <w:b/>
              <w:sz w:val="28"/>
              <w:szCs w:val="28"/>
            </w:rPr>
            <w:t>, SKIRTŲ GYDYMO PASKIRTIES PASTATUI, AKACIJŲ AL. 2, KULAUTUVOS MSTL., KAUNO R., 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2F075E98"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CF6842">
                  <w:rPr>
                    <w:noProof/>
                    <w:webHidden/>
                  </w:rPr>
                  <w:t>3</w:t>
                </w:r>
                <w:r w:rsidR="00C648FD">
                  <w:rPr>
                    <w:noProof/>
                    <w:webHidden/>
                  </w:rPr>
                  <w:fldChar w:fldCharType="end"/>
                </w:r>
              </w:hyperlink>
            </w:p>
            <w:p w14:paraId="69D5D6E7" w14:textId="3256EF23" w:rsidR="00C648FD" w:rsidRDefault="00C648FD">
              <w:pPr>
                <w:pStyle w:val="Turinys1"/>
                <w:rPr>
                  <w:noProof/>
                  <w:kern w:val="2"/>
                  <w:sz w:val="24"/>
                  <w:szCs w:val="24"/>
                  <w14:ligatures w14:val="standardContextual"/>
                </w:rPr>
              </w:pPr>
              <w:hyperlink w:anchor="_Toc207702737" w:history="1">
                <w:r w:rsidRPr="000019FD">
                  <w:rPr>
                    <w:rStyle w:val="Hipersaitas"/>
                    <w:rFonts w:ascii="Calibri" w:hAnsi="Calibri" w:cs="Calibri"/>
                    <w:noProof/>
                  </w:rPr>
                  <w:t>2</w:t>
                </w:r>
                <w:r w:rsidRPr="000019FD">
                  <w:rPr>
                    <w:rStyle w:val="Hipersaitas"/>
                    <w:noProof/>
                  </w:rPr>
                  <w:t xml:space="preserve">. </w:t>
                </w:r>
                <w:r w:rsidRPr="000019FD">
                  <w:rPr>
                    <w:rStyle w:val="Hipersaitas"/>
                    <w:rFonts w:cstheme="minorHAnsi"/>
                    <w:noProof/>
                  </w:rPr>
                  <w:t>Pirkimo objektas</w:t>
                </w:r>
                <w:r>
                  <w:rPr>
                    <w:noProof/>
                    <w:webHidden/>
                  </w:rPr>
                  <w:tab/>
                </w:r>
                <w:r>
                  <w:rPr>
                    <w:noProof/>
                    <w:webHidden/>
                  </w:rPr>
                  <w:fldChar w:fldCharType="begin"/>
                </w:r>
                <w:r>
                  <w:rPr>
                    <w:noProof/>
                    <w:webHidden/>
                  </w:rPr>
                  <w:instrText xml:space="preserve"> PAGEREF _Toc207702737 \h </w:instrText>
                </w:r>
                <w:r>
                  <w:rPr>
                    <w:noProof/>
                    <w:webHidden/>
                  </w:rPr>
                </w:r>
                <w:r>
                  <w:rPr>
                    <w:noProof/>
                    <w:webHidden/>
                  </w:rPr>
                  <w:fldChar w:fldCharType="separate"/>
                </w:r>
                <w:r w:rsidR="00CF6842">
                  <w:rPr>
                    <w:noProof/>
                    <w:webHidden/>
                  </w:rPr>
                  <w:t>3</w:t>
                </w:r>
                <w:r>
                  <w:rPr>
                    <w:noProof/>
                    <w:webHidden/>
                  </w:rPr>
                  <w:fldChar w:fldCharType="end"/>
                </w:r>
              </w:hyperlink>
            </w:p>
            <w:p w14:paraId="4BA25B4C" w14:textId="24F9A3C5" w:rsidR="00C648FD" w:rsidRDefault="00C648FD">
              <w:pPr>
                <w:pStyle w:val="Turinys1"/>
                <w:rPr>
                  <w:noProof/>
                  <w:kern w:val="2"/>
                  <w:sz w:val="24"/>
                  <w:szCs w:val="24"/>
                  <w14:ligatures w14:val="standardContextual"/>
                </w:rPr>
              </w:pPr>
              <w:hyperlink w:anchor="_Toc207702738" w:history="1">
                <w:r w:rsidRPr="000019F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_Toc207702738 \h </w:instrText>
                </w:r>
                <w:r>
                  <w:rPr>
                    <w:noProof/>
                    <w:webHidden/>
                  </w:rPr>
                </w:r>
                <w:r>
                  <w:rPr>
                    <w:noProof/>
                    <w:webHidden/>
                  </w:rPr>
                  <w:fldChar w:fldCharType="separate"/>
                </w:r>
                <w:r w:rsidR="00CF6842">
                  <w:rPr>
                    <w:noProof/>
                    <w:webHidden/>
                  </w:rPr>
                  <w:t>4</w:t>
                </w:r>
                <w:r>
                  <w:rPr>
                    <w:noProof/>
                    <w:webHidden/>
                  </w:rPr>
                  <w:fldChar w:fldCharType="end"/>
                </w:r>
              </w:hyperlink>
            </w:p>
            <w:p w14:paraId="2E95445C" w14:textId="335AE354" w:rsidR="00C648FD" w:rsidRDefault="00C648FD">
              <w:pPr>
                <w:pStyle w:val="Turinys1"/>
                <w:rPr>
                  <w:noProof/>
                  <w:kern w:val="2"/>
                  <w:sz w:val="24"/>
                  <w:szCs w:val="24"/>
                  <w14:ligatures w14:val="standardContextual"/>
                </w:rPr>
              </w:pPr>
              <w:hyperlink w:anchor="_Toc207702739" w:history="1">
                <w:r w:rsidRPr="000019FD">
                  <w:rPr>
                    <w:rStyle w:val="Hipersaitas"/>
                    <w:rFonts w:cstheme="majorHAnsi"/>
                    <w:noProof/>
                  </w:rPr>
                  <w:t xml:space="preserve">4. </w:t>
                </w:r>
                <w:r w:rsidRPr="000019F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_Toc207702739 \h </w:instrText>
                </w:r>
                <w:r>
                  <w:rPr>
                    <w:noProof/>
                    <w:webHidden/>
                  </w:rPr>
                </w:r>
                <w:r>
                  <w:rPr>
                    <w:noProof/>
                    <w:webHidden/>
                  </w:rPr>
                  <w:fldChar w:fldCharType="separate"/>
                </w:r>
                <w:r w:rsidR="00CF6842">
                  <w:rPr>
                    <w:noProof/>
                    <w:webHidden/>
                  </w:rPr>
                  <w:t>4</w:t>
                </w:r>
                <w:r>
                  <w:rPr>
                    <w:noProof/>
                    <w:webHidden/>
                  </w:rPr>
                  <w:fldChar w:fldCharType="end"/>
                </w:r>
              </w:hyperlink>
            </w:p>
            <w:p w14:paraId="2F6C376B" w14:textId="01C90CCC" w:rsidR="00C648FD" w:rsidRDefault="00C648FD">
              <w:pPr>
                <w:pStyle w:val="Turinys1"/>
                <w:rPr>
                  <w:noProof/>
                  <w:kern w:val="2"/>
                  <w:sz w:val="24"/>
                  <w:szCs w:val="24"/>
                  <w14:ligatures w14:val="standardContextual"/>
                </w:rPr>
              </w:pPr>
              <w:hyperlink w:anchor="_Toc207702740" w:history="1">
                <w:r w:rsidRPr="000019FD">
                  <w:rPr>
                    <w:rStyle w:val="Hipersaitas"/>
                    <w:rFonts w:cstheme="minorHAnsi"/>
                    <w:noProof/>
                  </w:rPr>
                  <w:t>5.</w:t>
                </w:r>
                <w:r w:rsidRPr="000019F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_Toc207702740 \h </w:instrText>
                </w:r>
                <w:r>
                  <w:rPr>
                    <w:noProof/>
                    <w:webHidden/>
                  </w:rPr>
                </w:r>
                <w:r>
                  <w:rPr>
                    <w:noProof/>
                    <w:webHidden/>
                  </w:rPr>
                  <w:fldChar w:fldCharType="separate"/>
                </w:r>
                <w:r w:rsidR="00CF6842">
                  <w:rPr>
                    <w:noProof/>
                    <w:webHidden/>
                  </w:rPr>
                  <w:t>4</w:t>
                </w:r>
                <w:r>
                  <w:rPr>
                    <w:noProof/>
                    <w:webHidden/>
                  </w:rPr>
                  <w:fldChar w:fldCharType="end"/>
                </w:r>
              </w:hyperlink>
            </w:p>
            <w:p w14:paraId="6596CDF9" w14:textId="2DE133E7" w:rsidR="00C648FD" w:rsidRDefault="00C648FD">
              <w:pPr>
                <w:pStyle w:val="Turinys1"/>
                <w:rPr>
                  <w:noProof/>
                  <w:kern w:val="2"/>
                  <w:sz w:val="24"/>
                  <w:szCs w:val="24"/>
                  <w14:ligatures w14:val="standardContextual"/>
                </w:rPr>
              </w:pPr>
              <w:hyperlink w:anchor="_Toc207702741" w:history="1">
                <w:r w:rsidRPr="000019F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_Toc207702741 \h </w:instrText>
                </w:r>
                <w:r>
                  <w:rPr>
                    <w:noProof/>
                    <w:webHidden/>
                  </w:rPr>
                </w:r>
                <w:r>
                  <w:rPr>
                    <w:noProof/>
                    <w:webHidden/>
                  </w:rPr>
                  <w:fldChar w:fldCharType="separate"/>
                </w:r>
                <w:r w:rsidR="00CF6842">
                  <w:rPr>
                    <w:noProof/>
                    <w:webHidden/>
                  </w:rPr>
                  <w:t>4</w:t>
                </w:r>
                <w:r>
                  <w:rPr>
                    <w:noProof/>
                    <w:webHidden/>
                  </w:rPr>
                  <w:fldChar w:fldCharType="end"/>
                </w:r>
              </w:hyperlink>
            </w:p>
            <w:p w14:paraId="6568BBF2" w14:textId="59B00AFF" w:rsidR="00C648FD" w:rsidRDefault="00C648FD">
              <w:pPr>
                <w:pStyle w:val="Turinys1"/>
                <w:tabs>
                  <w:tab w:val="left" w:pos="720"/>
                </w:tabs>
                <w:rPr>
                  <w:noProof/>
                  <w:kern w:val="2"/>
                  <w:sz w:val="24"/>
                  <w:szCs w:val="24"/>
                  <w14:ligatures w14:val="standardContextual"/>
                </w:rPr>
              </w:pPr>
              <w:hyperlink w:anchor="_Toc207702742" w:history="1">
                <w:r w:rsidRPr="000019FD">
                  <w:rPr>
                    <w:rStyle w:val="Hipersaitas"/>
                    <w:rFonts w:eastAsia="Calibri" w:cstheme="minorHAnsi"/>
                    <w:noProof/>
                  </w:rPr>
                  <w:t>7.</w:t>
                </w:r>
                <w:r>
                  <w:rPr>
                    <w:noProof/>
                    <w:kern w:val="2"/>
                    <w:sz w:val="24"/>
                    <w:szCs w:val="24"/>
                    <w14:ligatures w14:val="standardContextual"/>
                  </w:rPr>
                  <w:tab/>
                </w:r>
                <w:r w:rsidRPr="000019F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_Toc207702742 \h </w:instrText>
                </w:r>
                <w:r>
                  <w:rPr>
                    <w:noProof/>
                    <w:webHidden/>
                  </w:rPr>
                </w:r>
                <w:r>
                  <w:rPr>
                    <w:noProof/>
                    <w:webHidden/>
                  </w:rPr>
                  <w:fldChar w:fldCharType="separate"/>
                </w:r>
                <w:r w:rsidR="00CF6842">
                  <w:rPr>
                    <w:noProof/>
                    <w:webHidden/>
                  </w:rPr>
                  <w:t>6</w:t>
                </w:r>
                <w:r>
                  <w:rPr>
                    <w:noProof/>
                    <w:webHidden/>
                  </w:rPr>
                  <w:fldChar w:fldCharType="end"/>
                </w:r>
              </w:hyperlink>
            </w:p>
            <w:p w14:paraId="7DFF21BB" w14:textId="6B3831E2" w:rsidR="00C648FD" w:rsidRDefault="00C648FD">
              <w:pPr>
                <w:pStyle w:val="Turinys1"/>
                <w:tabs>
                  <w:tab w:val="left" w:pos="720"/>
                </w:tabs>
                <w:rPr>
                  <w:noProof/>
                  <w:kern w:val="2"/>
                  <w:sz w:val="24"/>
                  <w:szCs w:val="24"/>
                  <w14:ligatures w14:val="standardContextual"/>
                </w:rPr>
              </w:pPr>
              <w:hyperlink w:anchor="_Toc207702743" w:history="1">
                <w:r w:rsidRPr="000019FD">
                  <w:rPr>
                    <w:rStyle w:val="Hipersaitas"/>
                    <w:rFonts w:eastAsia="Calibri" w:cstheme="minorHAnsi"/>
                    <w:noProof/>
                  </w:rPr>
                  <w:t>8.</w:t>
                </w:r>
                <w:r>
                  <w:rPr>
                    <w:noProof/>
                    <w:kern w:val="2"/>
                    <w:sz w:val="24"/>
                    <w:szCs w:val="24"/>
                    <w14:ligatures w14:val="standardContextual"/>
                  </w:rPr>
                  <w:tab/>
                </w:r>
                <w:r w:rsidRPr="000019F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_Toc207702743 \h </w:instrText>
                </w:r>
                <w:r>
                  <w:rPr>
                    <w:noProof/>
                    <w:webHidden/>
                  </w:rPr>
                </w:r>
                <w:r>
                  <w:rPr>
                    <w:noProof/>
                    <w:webHidden/>
                  </w:rPr>
                  <w:fldChar w:fldCharType="separate"/>
                </w:r>
                <w:r w:rsidR="00CF6842">
                  <w:rPr>
                    <w:noProof/>
                    <w:webHidden/>
                  </w:rPr>
                  <w:t>6</w:t>
                </w:r>
                <w:r>
                  <w:rPr>
                    <w:noProof/>
                    <w:webHidden/>
                  </w:rPr>
                  <w:fldChar w:fldCharType="end"/>
                </w:r>
              </w:hyperlink>
            </w:p>
            <w:p w14:paraId="3FBDF593" w14:textId="2A13E472" w:rsidR="00C648FD" w:rsidRDefault="00C648FD">
              <w:pPr>
                <w:pStyle w:val="Turinys1"/>
                <w:tabs>
                  <w:tab w:val="left" w:pos="720"/>
                </w:tabs>
                <w:rPr>
                  <w:noProof/>
                  <w:kern w:val="2"/>
                  <w:sz w:val="24"/>
                  <w:szCs w:val="24"/>
                  <w14:ligatures w14:val="standardContextual"/>
                </w:rPr>
              </w:pPr>
              <w:hyperlink w:anchor="_Toc207702744" w:history="1">
                <w:r w:rsidRPr="000019FD">
                  <w:rPr>
                    <w:rStyle w:val="Hipersaitas"/>
                    <w:rFonts w:eastAsia="Calibri" w:cstheme="minorHAnsi"/>
                    <w:noProof/>
                  </w:rPr>
                  <w:t>9.</w:t>
                </w:r>
                <w:r>
                  <w:rPr>
                    <w:noProof/>
                    <w:kern w:val="2"/>
                    <w:sz w:val="24"/>
                    <w:szCs w:val="24"/>
                    <w14:ligatures w14:val="standardContextual"/>
                  </w:rPr>
                  <w:tab/>
                </w:r>
                <w:r w:rsidRPr="000019F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_Toc207702744 \h </w:instrText>
                </w:r>
                <w:r>
                  <w:rPr>
                    <w:noProof/>
                    <w:webHidden/>
                  </w:rPr>
                </w:r>
                <w:r>
                  <w:rPr>
                    <w:noProof/>
                    <w:webHidden/>
                  </w:rPr>
                  <w:fldChar w:fldCharType="separate"/>
                </w:r>
                <w:r w:rsidR="00CF6842">
                  <w:rPr>
                    <w:noProof/>
                    <w:webHidden/>
                  </w:rPr>
                  <w:t>6</w:t>
                </w:r>
                <w:r>
                  <w:rPr>
                    <w:noProof/>
                    <w:webHidden/>
                  </w:rPr>
                  <w:fldChar w:fldCharType="end"/>
                </w:r>
              </w:hyperlink>
            </w:p>
            <w:p w14:paraId="7582DEF1" w14:textId="3B2BC8BE" w:rsidR="00C648FD" w:rsidRDefault="00C648FD">
              <w:pPr>
                <w:pStyle w:val="Turinys1"/>
                <w:tabs>
                  <w:tab w:val="left" w:pos="720"/>
                </w:tabs>
                <w:rPr>
                  <w:noProof/>
                  <w:kern w:val="2"/>
                  <w:sz w:val="24"/>
                  <w:szCs w:val="24"/>
                  <w14:ligatures w14:val="standardContextual"/>
                </w:rPr>
              </w:pPr>
              <w:hyperlink w:anchor="_Toc207702745" w:history="1">
                <w:r w:rsidRPr="000019FD">
                  <w:rPr>
                    <w:rStyle w:val="Hipersaitas"/>
                    <w:rFonts w:eastAsia="Calibri" w:cstheme="minorHAnsi"/>
                    <w:noProof/>
                  </w:rPr>
                  <w:t>10.</w:t>
                </w:r>
                <w:r>
                  <w:rPr>
                    <w:noProof/>
                    <w:kern w:val="2"/>
                    <w:sz w:val="24"/>
                    <w:szCs w:val="24"/>
                    <w14:ligatures w14:val="standardContextual"/>
                  </w:rPr>
                  <w:tab/>
                </w:r>
                <w:r w:rsidRPr="000019FD">
                  <w:rPr>
                    <w:rStyle w:val="Hipersaitas"/>
                    <w:rFonts w:cstheme="minorHAnsi"/>
                    <w:noProof/>
                  </w:rPr>
                  <w:t>Sutarties sudarymas</w:t>
                </w:r>
                <w:r>
                  <w:rPr>
                    <w:noProof/>
                    <w:webHidden/>
                  </w:rPr>
                  <w:tab/>
                </w:r>
                <w:r>
                  <w:rPr>
                    <w:noProof/>
                    <w:webHidden/>
                  </w:rPr>
                  <w:fldChar w:fldCharType="begin"/>
                </w:r>
                <w:r>
                  <w:rPr>
                    <w:noProof/>
                    <w:webHidden/>
                  </w:rPr>
                  <w:instrText xml:space="preserve"> PAGEREF _Toc207702745 \h </w:instrText>
                </w:r>
                <w:r>
                  <w:rPr>
                    <w:noProof/>
                    <w:webHidden/>
                  </w:rPr>
                </w:r>
                <w:r>
                  <w:rPr>
                    <w:noProof/>
                    <w:webHidden/>
                  </w:rPr>
                  <w:fldChar w:fldCharType="separate"/>
                </w:r>
                <w:r w:rsidR="00CF6842">
                  <w:rPr>
                    <w:noProof/>
                    <w:webHidden/>
                  </w:rPr>
                  <w:t>6</w:t>
                </w:r>
                <w:r>
                  <w:rPr>
                    <w:noProof/>
                    <w:webHidden/>
                  </w:rPr>
                  <w:fldChar w:fldCharType="end"/>
                </w:r>
              </w:hyperlink>
            </w:p>
            <w:p w14:paraId="38AFBBE3" w14:textId="1B8FE005" w:rsidR="00C648FD" w:rsidRDefault="00C648FD">
              <w:pPr>
                <w:pStyle w:val="Turinys1"/>
                <w:tabs>
                  <w:tab w:val="left" w:pos="720"/>
                </w:tabs>
                <w:rPr>
                  <w:noProof/>
                  <w:kern w:val="2"/>
                  <w:sz w:val="24"/>
                  <w:szCs w:val="24"/>
                  <w14:ligatures w14:val="standardContextual"/>
                </w:rPr>
              </w:pPr>
              <w:hyperlink w:anchor="_Toc207702746" w:history="1">
                <w:r w:rsidRPr="000019FD">
                  <w:rPr>
                    <w:rStyle w:val="Hipersaitas"/>
                    <w:rFonts w:cstheme="minorHAnsi"/>
                    <w:noProof/>
                  </w:rPr>
                  <w:t>11.</w:t>
                </w:r>
                <w:r>
                  <w:rPr>
                    <w:noProof/>
                    <w:kern w:val="2"/>
                    <w:sz w:val="24"/>
                    <w:szCs w:val="24"/>
                    <w14:ligatures w14:val="standardContextual"/>
                  </w:rPr>
                  <w:tab/>
                </w:r>
                <w:r w:rsidRPr="000019FD">
                  <w:rPr>
                    <w:rStyle w:val="Hipersaitas"/>
                    <w:rFonts w:cstheme="minorHAnsi"/>
                    <w:noProof/>
                  </w:rPr>
                  <w:t>Kitos sąlygos</w:t>
                </w:r>
                <w:r>
                  <w:rPr>
                    <w:noProof/>
                    <w:webHidden/>
                  </w:rPr>
                  <w:tab/>
                </w:r>
                <w:r>
                  <w:rPr>
                    <w:noProof/>
                    <w:webHidden/>
                  </w:rPr>
                  <w:fldChar w:fldCharType="begin"/>
                </w:r>
                <w:r>
                  <w:rPr>
                    <w:noProof/>
                    <w:webHidden/>
                  </w:rPr>
                  <w:instrText xml:space="preserve"> PAGEREF _Toc207702746 \h </w:instrText>
                </w:r>
                <w:r>
                  <w:rPr>
                    <w:noProof/>
                    <w:webHidden/>
                  </w:rPr>
                </w:r>
                <w:r>
                  <w:rPr>
                    <w:noProof/>
                    <w:webHidden/>
                  </w:rPr>
                  <w:fldChar w:fldCharType="separate"/>
                </w:r>
                <w:r w:rsidR="00CF6842">
                  <w:rPr>
                    <w:noProof/>
                    <w:webHidden/>
                  </w:rPr>
                  <w:t>6</w:t>
                </w:r>
                <w:r>
                  <w:rPr>
                    <w:noProof/>
                    <w:webHidden/>
                  </w:rPr>
                  <w:fldChar w:fldCharType="end"/>
                </w:r>
              </w:hyperlink>
            </w:p>
            <w:p w14:paraId="48C7C284" w14:textId="6C8E7CF5" w:rsidR="00C648FD" w:rsidRDefault="00C648FD" w:rsidP="00801C4F">
              <w:pPr>
                <w:pStyle w:val="Turinys1"/>
                <w:ind w:left="142" w:firstLine="0"/>
                <w:rPr>
                  <w:noProof/>
                  <w:kern w:val="2"/>
                  <w:sz w:val="24"/>
                  <w:szCs w:val="24"/>
                  <w14:ligatures w14:val="standardContextual"/>
                </w:rPr>
              </w:pPr>
              <w:hyperlink w:anchor="_Toc207702747" w:history="1">
                <w:r w:rsidRPr="000019F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_Toc207702747 \h </w:instrText>
                </w:r>
                <w:r>
                  <w:rPr>
                    <w:noProof/>
                    <w:webHidden/>
                  </w:rPr>
                </w:r>
                <w:r>
                  <w:rPr>
                    <w:noProof/>
                    <w:webHidden/>
                  </w:rPr>
                  <w:fldChar w:fldCharType="separate"/>
                </w:r>
                <w:r w:rsidR="00CF6842">
                  <w:rPr>
                    <w:noProof/>
                    <w:webHidden/>
                  </w:rPr>
                  <w:t>7</w:t>
                </w:r>
                <w:r>
                  <w:rPr>
                    <w:noProof/>
                    <w:webHidden/>
                  </w:rPr>
                  <w:fldChar w:fldCharType="end"/>
                </w:r>
              </w:hyperlink>
            </w:p>
            <w:p w14:paraId="327E0DA2" w14:textId="4A754B25" w:rsidR="00C648FD" w:rsidRDefault="00C648FD" w:rsidP="00801C4F">
              <w:pPr>
                <w:pStyle w:val="Turinys2"/>
                <w:ind w:left="142"/>
                <w:rPr>
                  <w:noProof/>
                  <w:kern w:val="2"/>
                  <w:sz w:val="24"/>
                  <w:szCs w:val="24"/>
                  <w14:ligatures w14:val="standardContextual"/>
                </w:rPr>
              </w:pPr>
              <w:hyperlink w:anchor="_Toc207702748" w:history="1">
                <w:r w:rsidRPr="000019F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_Toc207702748 \h </w:instrText>
                </w:r>
                <w:r>
                  <w:rPr>
                    <w:noProof/>
                    <w:webHidden/>
                  </w:rPr>
                </w:r>
                <w:r>
                  <w:rPr>
                    <w:noProof/>
                    <w:webHidden/>
                  </w:rPr>
                  <w:fldChar w:fldCharType="separate"/>
                </w:r>
                <w:r w:rsidR="00CF6842">
                  <w:rPr>
                    <w:noProof/>
                    <w:webHidden/>
                  </w:rPr>
                  <w:t>10</w:t>
                </w:r>
                <w:r>
                  <w:rPr>
                    <w:noProof/>
                    <w:webHidden/>
                  </w:rPr>
                  <w:fldChar w:fldCharType="end"/>
                </w:r>
              </w:hyperlink>
            </w:p>
            <w:p w14:paraId="28DDC4DD" w14:textId="2F2CD07A" w:rsidR="00C648FD" w:rsidRDefault="00C648FD" w:rsidP="00801C4F">
              <w:pPr>
                <w:pStyle w:val="Turinys2"/>
                <w:ind w:left="142"/>
                <w:rPr>
                  <w:noProof/>
                  <w:kern w:val="2"/>
                  <w:sz w:val="24"/>
                  <w:szCs w:val="24"/>
                  <w14:ligatures w14:val="standardContextual"/>
                </w:rPr>
              </w:pPr>
              <w:hyperlink w:anchor="_Toc207702749" w:history="1">
                <w:r w:rsidRPr="000019F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_Toc207702749 \h </w:instrText>
                </w:r>
                <w:r>
                  <w:rPr>
                    <w:noProof/>
                    <w:webHidden/>
                  </w:rPr>
                </w:r>
                <w:r>
                  <w:rPr>
                    <w:noProof/>
                    <w:webHidden/>
                  </w:rPr>
                  <w:fldChar w:fldCharType="separate"/>
                </w:r>
                <w:r w:rsidR="00CF6842">
                  <w:rPr>
                    <w:noProof/>
                    <w:webHidden/>
                  </w:rPr>
                  <w:t>11</w:t>
                </w:r>
                <w:r>
                  <w:rPr>
                    <w:noProof/>
                    <w:webHidden/>
                  </w:rPr>
                  <w:fldChar w:fldCharType="end"/>
                </w:r>
              </w:hyperlink>
            </w:p>
            <w:p w14:paraId="1898ABB1" w14:textId="61731FFE" w:rsidR="00C648FD" w:rsidRDefault="00C648FD" w:rsidP="00801C4F">
              <w:pPr>
                <w:pStyle w:val="Turinys2"/>
                <w:ind w:left="142"/>
                <w:rPr>
                  <w:noProof/>
                  <w:kern w:val="2"/>
                  <w:sz w:val="24"/>
                  <w:szCs w:val="24"/>
                  <w14:ligatures w14:val="standardContextual"/>
                </w:rPr>
              </w:pPr>
              <w:hyperlink w:anchor="_Toc207702752" w:history="1">
                <w:r w:rsidRPr="000019F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_Toc207702752 \h </w:instrText>
                </w:r>
                <w:r>
                  <w:rPr>
                    <w:noProof/>
                    <w:webHidden/>
                  </w:rPr>
                </w:r>
                <w:r>
                  <w:rPr>
                    <w:noProof/>
                    <w:webHidden/>
                  </w:rPr>
                  <w:fldChar w:fldCharType="separate"/>
                </w:r>
                <w:r w:rsidR="00CF6842">
                  <w:rPr>
                    <w:noProof/>
                    <w:webHidden/>
                  </w:rPr>
                  <w:t>22</w:t>
                </w:r>
                <w:r>
                  <w:rPr>
                    <w:noProof/>
                    <w:webHidden/>
                  </w:rPr>
                  <w:fldChar w:fldCharType="end"/>
                </w:r>
              </w:hyperlink>
            </w:p>
            <w:p w14:paraId="33FF5E9F" w14:textId="2E199D21" w:rsidR="00C648FD" w:rsidRDefault="00C648FD" w:rsidP="00801C4F">
              <w:pPr>
                <w:pStyle w:val="Turinys2"/>
                <w:ind w:left="142"/>
                <w:rPr>
                  <w:noProof/>
                  <w:kern w:val="2"/>
                  <w:sz w:val="24"/>
                  <w:szCs w:val="24"/>
                  <w14:ligatures w14:val="standardContextual"/>
                </w:rPr>
              </w:pPr>
              <w:hyperlink w:anchor="_Toc207702753" w:history="1">
                <w:r w:rsidRPr="000019FD">
                  <w:rPr>
                    <w:rStyle w:val="Hipersaitas"/>
                    <w:rFonts w:eastAsia="Calibri" w:cstheme="minorHAnsi"/>
                    <w:noProof/>
                  </w:rPr>
                  <w:t xml:space="preserve">Pirkimo sąlygų 5 priedas „EBVPD“ </w:t>
                </w:r>
                <w:r w:rsidRPr="000019FD">
                  <w:rPr>
                    <w:rStyle w:val="Hipersaitas"/>
                    <w:rFonts w:cstheme="minorHAnsi"/>
                    <w:noProof/>
                  </w:rPr>
                  <w:t>(XML formatu)</w:t>
                </w:r>
                <w:r>
                  <w:rPr>
                    <w:noProof/>
                    <w:webHidden/>
                  </w:rPr>
                  <w:tab/>
                </w:r>
                <w:r>
                  <w:rPr>
                    <w:noProof/>
                    <w:webHidden/>
                  </w:rPr>
                  <w:fldChar w:fldCharType="begin"/>
                </w:r>
                <w:r>
                  <w:rPr>
                    <w:noProof/>
                    <w:webHidden/>
                  </w:rPr>
                  <w:instrText xml:space="preserve"> PAGEREF _Toc207702753 \h </w:instrText>
                </w:r>
                <w:r>
                  <w:rPr>
                    <w:noProof/>
                    <w:webHidden/>
                  </w:rPr>
                </w:r>
                <w:r>
                  <w:rPr>
                    <w:noProof/>
                    <w:webHidden/>
                  </w:rPr>
                  <w:fldChar w:fldCharType="separate"/>
                </w:r>
                <w:r w:rsidR="00CF6842">
                  <w:rPr>
                    <w:noProof/>
                    <w:webHidden/>
                  </w:rPr>
                  <w:t>23</w:t>
                </w:r>
                <w:r>
                  <w:rPr>
                    <w:noProof/>
                    <w:webHidden/>
                  </w:rPr>
                  <w:fldChar w:fldCharType="end"/>
                </w:r>
              </w:hyperlink>
            </w:p>
            <w:p w14:paraId="66DDD1E0" w14:textId="52717EB2" w:rsidR="00C648FD" w:rsidRDefault="00C648FD" w:rsidP="00801C4F">
              <w:pPr>
                <w:pStyle w:val="Turinys2"/>
                <w:ind w:left="142"/>
                <w:rPr>
                  <w:noProof/>
                  <w:kern w:val="2"/>
                  <w:sz w:val="24"/>
                  <w:szCs w:val="24"/>
                  <w14:ligatures w14:val="standardContextual"/>
                </w:rPr>
              </w:pPr>
              <w:hyperlink w:anchor="_Toc207702754" w:history="1">
                <w:r w:rsidRPr="000019F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_Toc207702754 \h </w:instrText>
                </w:r>
                <w:r>
                  <w:rPr>
                    <w:noProof/>
                    <w:webHidden/>
                  </w:rPr>
                </w:r>
                <w:r>
                  <w:rPr>
                    <w:noProof/>
                    <w:webHidden/>
                  </w:rPr>
                  <w:fldChar w:fldCharType="separate"/>
                </w:r>
                <w:r w:rsidR="00CF6842">
                  <w:rPr>
                    <w:noProof/>
                    <w:webHidden/>
                  </w:rPr>
                  <w:t>24</w:t>
                </w:r>
                <w:r>
                  <w:rPr>
                    <w:noProof/>
                    <w:webHidden/>
                  </w:rPr>
                  <w:fldChar w:fldCharType="end"/>
                </w:r>
              </w:hyperlink>
            </w:p>
            <w:p w14:paraId="66C96F97" w14:textId="5F564D74" w:rsidR="00C648FD" w:rsidRDefault="00C648FD" w:rsidP="00801C4F">
              <w:pPr>
                <w:pStyle w:val="Turinys2"/>
                <w:ind w:left="142"/>
                <w:rPr>
                  <w:noProof/>
                  <w:kern w:val="2"/>
                  <w:sz w:val="24"/>
                  <w:szCs w:val="24"/>
                  <w14:ligatures w14:val="standardContextual"/>
                </w:rPr>
              </w:pPr>
              <w:hyperlink w:anchor="_Toc207702755" w:history="1">
                <w:r w:rsidRPr="000019F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_Toc207702755 \h </w:instrText>
                </w:r>
                <w:r>
                  <w:rPr>
                    <w:noProof/>
                    <w:webHidden/>
                  </w:rPr>
                </w:r>
                <w:r>
                  <w:rPr>
                    <w:noProof/>
                    <w:webHidden/>
                  </w:rPr>
                  <w:fldChar w:fldCharType="separate"/>
                </w:r>
                <w:r w:rsidR="00CF6842">
                  <w:rPr>
                    <w:noProof/>
                    <w:webHidden/>
                  </w:rPr>
                  <w:t>26</w:t>
                </w:r>
                <w:r>
                  <w:rPr>
                    <w:noProof/>
                    <w:webHidden/>
                  </w:rPr>
                  <w:fldChar w:fldCharType="end"/>
                </w:r>
              </w:hyperlink>
            </w:p>
            <w:p w14:paraId="58CADF4D" w14:textId="794B932B" w:rsidR="00C648FD" w:rsidRDefault="00C648FD" w:rsidP="00801C4F">
              <w:pPr>
                <w:pStyle w:val="Turinys2"/>
                <w:ind w:left="142"/>
                <w:rPr>
                  <w:noProof/>
                  <w:kern w:val="2"/>
                  <w:sz w:val="24"/>
                  <w:szCs w:val="24"/>
                  <w14:ligatures w14:val="standardContextual"/>
                </w:rPr>
              </w:pPr>
              <w:hyperlink w:anchor="_Toc207702756" w:history="1">
                <w:r w:rsidRPr="000019F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_Toc207702756 \h </w:instrText>
                </w:r>
                <w:r>
                  <w:rPr>
                    <w:noProof/>
                    <w:webHidden/>
                  </w:rPr>
                </w:r>
                <w:r>
                  <w:rPr>
                    <w:noProof/>
                    <w:webHidden/>
                  </w:rPr>
                  <w:fldChar w:fldCharType="separate"/>
                </w:r>
                <w:r w:rsidR="00CF6842">
                  <w:rPr>
                    <w:noProof/>
                    <w:webHidden/>
                  </w:rPr>
                  <w:t>27</w:t>
                </w:r>
                <w:r>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02736"/>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7B5C2786" w14:textId="57A43360" w:rsidR="00470D8B" w:rsidRDefault="00494E27" w:rsidP="00470D8B">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D67E96" w:rsidRPr="0034253A">
        <w:rPr>
          <w:rFonts w:eastAsia="Times New Roman" w:cstheme="minorHAnsi"/>
          <w:noProof/>
          <w:spacing w:val="-4"/>
          <w:lang w:eastAsia="en-US"/>
        </w:rPr>
        <w:t xml:space="preserve">Bendrųjų reikalų skyriaus </w:t>
      </w:r>
      <w:r w:rsidR="00F343E2">
        <w:rPr>
          <w:rFonts w:eastAsia="Times New Roman" w:cstheme="minorHAnsi"/>
          <w:noProof/>
          <w:spacing w:val="-4"/>
          <w:lang w:eastAsia="en-US"/>
        </w:rPr>
        <w:t>Aprūpinimo</w:t>
      </w:r>
      <w:r w:rsidR="00D67E96" w:rsidRPr="0034253A">
        <w:rPr>
          <w:rFonts w:eastAsia="Times New Roman" w:cstheme="minorHAnsi"/>
          <w:noProof/>
          <w:spacing w:val="-4"/>
          <w:lang w:eastAsia="en-US"/>
        </w:rPr>
        <w:t xml:space="preserve"> poskyrio specialist</w:t>
      </w:r>
      <w:r w:rsidR="00F343E2">
        <w:rPr>
          <w:rFonts w:eastAsia="Times New Roman" w:cstheme="minorHAnsi"/>
          <w:noProof/>
          <w:spacing w:val="-4"/>
          <w:lang w:eastAsia="en-US"/>
        </w:rPr>
        <w:t>ė</w:t>
      </w:r>
      <w:r w:rsidR="00D67E96" w:rsidRPr="0034253A">
        <w:rPr>
          <w:rFonts w:eastAsia="Times New Roman" w:cstheme="minorHAnsi"/>
          <w:noProof/>
          <w:spacing w:val="-4"/>
          <w:lang w:eastAsia="en-US"/>
        </w:rPr>
        <w:t xml:space="preserve"> </w:t>
      </w:r>
      <w:r w:rsidR="002A2431">
        <w:rPr>
          <w:rFonts w:eastAsia="Times New Roman" w:cstheme="minorHAnsi"/>
          <w:noProof/>
          <w:spacing w:val="-4"/>
          <w:lang w:eastAsia="en-US"/>
        </w:rPr>
        <w:t>Rasa Dargienė</w:t>
      </w:r>
      <w:r w:rsidR="00470D8B" w:rsidRPr="0034253A">
        <w:rPr>
          <w:rFonts w:eastAsia="Times New Roman" w:cstheme="minorHAnsi"/>
          <w:spacing w:val="-4"/>
          <w:lang w:eastAsia="en-US"/>
        </w:rPr>
        <w:t xml:space="preserve">, </w:t>
      </w:r>
      <w:r w:rsidR="00D84EF4" w:rsidRPr="0034253A">
        <w:rPr>
          <w:rFonts w:eastAsia="Times New Roman" w:cstheme="minorHAnsi"/>
          <w:spacing w:val="-4"/>
          <w:lang w:eastAsia="en-US"/>
        </w:rPr>
        <w:t>mob.</w:t>
      </w:r>
      <w:r w:rsidR="00470D8B" w:rsidRPr="0034253A">
        <w:rPr>
          <w:rFonts w:eastAsia="Times New Roman" w:cstheme="minorHAnsi"/>
          <w:spacing w:val="-4"/>
          <w:lang w:eastAsia="en-US"/>
        </w:rPr>
        <w:t> +370</w:t>
      </w:r>
      <w:r w:rsidR="00D67E96" w:rsidRPr="0034253A">
        <w:rPr>
          <w:rFonts w:eastAsia="Times New Roman" w:cstheme="minorHAnsi"/>
          <w:spacing w:val="-4"/>
          <w:lang w:eastAsia="en-US"/>
        </w:rPr>
        <w:t> </w:t>
      </w:r>
      <w:r w:rsidR="00D67E96" w:rsidRPr="0034253A">
        <w:rPr>
          <w:rFonts w:eastAsia="Times New Roman" w:cstheme="minorHAnsi"/>
          <w:color w:val="000000"/>
          <w:spacing w:val="-4"/>
          <w:lang w:eastAsia="en-US"/>
        </w:rPr>
        <w:t>6</w:t>
      </w:r>
      <w:r w:rsidR="002A2431">
        <w:rPr>
          <w:rFonts w:eastAsia="Times New Roman" w:cstheme="minorHAnsi"/>
          <w:color w:val="000000"/>
          <w:spacing w:val="-4"/>
          <w:lang w:eastAsia="en-US"/>
        </w:rPr>
        <w:t>02</w:t>
      </w:r>
      <w:r w:rsidR="00D67E96" w:rsidRPr="0034253A">
        <w:rPr>
          <w:rFonts w:eastAsia="Times New Roman" w:cstheme="minorHAnsi"/>
          <w:color w:val="000000"/>
          <w:spacing w:val="-4"/>
          <w:lang w:eastAsia="en-US"/>
        </w:rPr>
        <w:t xml:space="preserve"> </w:t>
      </w:r>
      <w:r w:rsidR="002A2431">
        <w:rPr>
          <w:rFonts w:eastAsia="Times New Roman" w:cstheme="minorHAnsi"/>
          <w:color w:val="000000"/>
          <w:spacing w:val="-4"/>
          <w:lang w:eastAsia="en-US"/>
        </w:rPr>
        <w:t>38026</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2A2431" w:rsidRPr="007B067F">
          <w:rPr>
            <w:rStyle w:val="Hipersaitas"/>
            <w:rFonts w:eastAsia="Times New Roman" w:cstheme="minorHAnsi"/>
            <w:spacing w:val="-4"/>
            <w:lang w:eastAsia="en-US"/>
          </w:rPr>
          <w:t>rasa.dargiene@kaunas.lt</w:t>
        </w:r>
      </w:hyperlink>
      <w:r w:rsidR="00470D8B" w:rsidRPr="0034253A">
        <w:rPr>
          <w:rFonts w:eastAsia="Times New Roman" w:cstheme="minorHAnsi"/>
          <w:spacing w:val="-4"/>
          <w:lang w:eastAsia="en-US"/>
        </w:rPr>
        <w:t>;</w:t>
      </w:r>
    </w:p>
    <w:p w14:paraId="4E7FCBAF" w14:textId="35F7AE14"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F343E2">
        <w:rPr>
          <w:color w:val="000000" w:themeColor="text1"/>
          <w:spacing w:val="-2"/>
        </w:rPr>
        <w:t>Gintarė Keserauskienė</w:t>
      </w:r>
      <w:r w:rsidRPr="0034253A">
        <w:rPr>
          <w:color w:val="000000" w:themeColor="text1"/>
          <w:spacing w:val="-2"/>
        </w:rPr>
        <w:t xml:space="preserve">, </w:t>
      </w:r>
      <w:r w:rsidR="00D84EF4" w:rsidRPr="0034253A">
        <w:rPr>
          <w:color w:val="000000" w:themeColor="text1"/>
          <w:spacing w:val="-2"/>
        </w:rPr>
        <w:t>mob.</w:t>
      </w:r>
      <w:r w:rsidRPr="0034253A">
        <w:rPr>
          <w:color w:val="000000" w:themeColor="text1"/>
          <w:spacing w:val="-2"/>
        </w:rPr>
        <w:t xml:space="preserve"> +370</w:t>
      </w:r>
      <w:r w:rsidR="00D84EF4" w:rsidRPr="0034253A">
        <w:rPr>
          <w:color w:val="000000" w:themeColor="text1"/>
          <w:spacing w:val="-2"/>
        </w:rPr>
        <w:t> </w:t>
      </w:r>
      <w:r w:rsidRPr="0034253A">
        <w:rPr>
          <w:color w:val="000000" w:themeColor="text1"/>
          <w:spacing w:val="-2"/>
        </w:rPr>
        <w:t>67</w:t>
      </w:r>
      <w:r w:rsidR="00985AC3">
        <w:rPr>
          <w:color w:val="000000" w:themeColor="text1"/>
          <w:spacing w:val="-2"/>
        </w:rPr>
        <w:t>5</w:t>
      </w:r>
      <w:r w:rsidR="00D84EF4" w:rsidRPr="0034253A">
        <w:rPr>
          <w:color w:val="000000" w:themeColor="text1"/>
          <w:spacing w:val="-2"/>
        </w:rPr>
        <w:t xml:space="preserve"> </w:t>
      </w:r>
      <w:r w:rsidR="00985AC3">
        <w:rPr>
          <w:color w:val="000000" w:themeColor="text1"/>
          <w:spacing w:val="-2"/>
        </w:rPr>
        <w:t>80380</w:t>
      </w:r>
      <w:r w:rsidRPr="0034253A">
        <w:rPr>
          <w:color w:val="000000" w:themeColor="text1"/>
          <w:spacing w:val="-2"/>
        </w:rPr>
        <w:t xml:space="preserve">, el. p. </w:t>
      </w:r>
      <w:hyperlink r:id="rId12" w:history="1">
        <w:r w:rsidR="00001C21" w:rsidRPr="007B067F">
          <w:rPr>
            <w:rStyle w:val="Hipersaitas"/>
            <w:spacing w:val="-2"/>
          </w:rPr>
          <w:t>gintare.keserauskiene@kaunas.lt</w:t>
        </w:r>
      </w:hyperlink>
      <w:r w:rsidRPr="0034253A">
        <w:rPr>
          <w:color w:val="000000" w:themeColor="text1"/>
          <w:spacing w:val="-2"/>
        </w:rPr>
        <w:t>.</w:t>
      </w:r>
    </w:p>
    <w:p w14:paraId="2239DD1B" w14:textId="1E11BB5A"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985AC3">
        <w:rPr>
          <w:rFonts w:cstheme="minorHAnsi"/>
        </w:rPr>
        <w:t>9</w:t>
      </w:r>
      <w:r w:rsidR="004A7AE7">
        <w:rPr>
          <w:rFonts w:cstheme="minorHAnsi"/>
        </w:rPr>
        <w:t>-</w:t>
      </w:r>
      <w:r w:rsidR="002A2431">
        <w:rPr>
          <w:rFonts w:cstheme="minorHAnsi"/>
        </w:rPr>
        <w:t>29</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2BC70A34" w14:textId="4F1FA618" w:rsidR="00745FF1" w:rsidRDefault="00745FF1" w:rsidP="00745FF1">
      <w:pPr>
        <w:spacing w:after="0" w:line="240" w:lineRule="auto"/>
        <w:ind w:firstLine="567"/>
        <w:jc w:val="both"/>
        <w:rPr>
          <w:rFonts w:ascii="Calibri" w:eastAsia="Arial Unicode MS" w:hAnsi="Calibri" w:cs="Calibri"/>
          <w:szCs w:val="24"/>
          <w:bdr w:val="nil"/>
        </w:rPr>
      </w:pPr>
      <w:r w:rsidRPr="00745FF1">
        <w:rPr>
          <w:rStyle w:val="Nerykuspabraukimas"/>
          <w:i w:val="0"/>
          <w:iCs w:val="0"/>
          <w:color w:val="auto"/>
        </w:rPr>
        <w:t xml:space="preserve">1.6. </w:t>
      </w:r>
      <w:r w:rsidRPr="00745FF1">
        <w:rPr>
          <w:rFonts w:cstheme="minorHAnsi"/>
        </w:rPr>
        <w:t xml:space="preserve">Atliekamas žaliasis pirkimas, </w:t>
      </w:r>
      <w:r w:rsidRPr="00745FF1">
        <w:rPr>
          <w:rFonts w:eastAsiaTheme="minorHAnsi" w:cs="Calibri"/>
          <w:szCs w:val="24"/>
        </w:rPr>
        <w:t xml:space="preserve">vadovaujantis Aplinkos apsaugos kriterijų taikymo, vykdant žaliuosius pirkimus, tvarkos aprašo, </w:t>
      </w:r>
      <w:r w:rsidRPr="00745FF1">
        <w:rPr>
          <w:rFonts w:eastAsiaTheme="minorHAnsi" w:cstheme="minorHAnsi"/>
          <w:szCs w:val="24"/>
        </w:rPr>
        <w:t>patvirtinto 2011 m. birželio 28 d. įsakymu D1-508 „Dėl Aplinkos apsaugos kriterijų taikymo, vykdant žaliuosius pirkimus, tvarkos aprašo patvirtinimo“ (toliau – Tvarkos aprašas), 4</w:t>
      </w:r>
      <w:r w:rsidRPr="00745FF1">
        <w:rPr>
          <w:rFonts w:ascii="Calibri" w:hAnsi="Calibri" w:cs="Calibri"/>
          <w:szCs w:val="24"/>
        </w:rPr>
        <w:t>.1 ir 4.4.4.3 papunkčiais</w:t>
      </w:r>
      <w:r w:rsidRPr="00745FF1">
        <w:rPr>
          <w:rFonts w:cstheme="minorHAnsi"/>
        </w:rPr>
        <w:t>.</w:t>
      </w:r>
    </w:p>
    <w:p w14:paraId="58A3E57E" w14:textId="6581487F" w:rsidR="00745FF1" w:rsidRPr="00745FF1" w:rsidRDefault="00745FF1" w:rsidP="00745FF1">
      <w:pPr>
        <w:spacing w:after="0" w:line="240" w:lineRule="auto"/>
        <w:ind w:firstLine="567"/>
        <w:jc w:val="both"/>
        <w:rPr>
          <w:rFonts w:ascii="Calibri" w:hAnsi="Calibri" w:cs="Calibri"/>
          <w:szCs w:val="24"/>
        </w:rPr>
      </w:pPr>
      <w:r w:rsidRPr="00745FF1">
        <w:rPr>
          <w:rFonts w:ascii="Calibri" w:eastAsia="Arial Unicode MS" w:hAnsi="Calibri" w:cs="Calibri"/>
          <w:szCs w:val="24"/>
          <w:bdr w:val="nil"/>
        </w:rPr>
        <w:t xml:space="preserve">Tiekėjas privalo užtikrinti, kad pristatytos techninės specifikacijos 3 punkto lentelės 1 ir 4 eilutėse nurodytos prekės atitiks techninės specifikacijos 4 punkte (Tvarkos aprašo 2 priedo IX skyriuje) </w:t>
      </w:r>
      <w:r w:rsidRPr="00745FF1">
        <w:rPr>
          <w:rFonts w:ascii="Calibri" w:eastAsia="Calibri" w:hAnsi="Calibri" w:cs="Calibri"/>
          <w:szCs w:val="24"/>
        </w:rPr>
        <w:t xml:space="preserve">nurodytus </w:t>
      </w:r>
      <w:r w:rsidRPr="00745FF1">
        <w:rPr>
          <w:rFonts w:ascii="Calibri" w:eastAsia="Calibri-Bold" w:hAnsi="Calibri" w:cs="Calibri"/>
          <w:bCs/>
          <w:szCs w:val="24"/>
        </w:rPr>
        <w:t>tekstilės gaminiams</w:t>
      </w:r>
      <w:r w:rsidRPr="00745FF1">
        <w:rPr>
          <w:rFonts w:ascii="Calibri" w:hAnsi="Calibri" w:cs="Calibri"/>
          <w:szCs w:val="24"/>
        </w:rPr>
        <w:t xml:space="preserve"> taikomus minimalius aplinkos apsaugos kriterijus. </w:t>
      </w:r>
      <w:r w:rsidRPr="00745FF1">
        <w:rPr>
          <w:rFonts w:ascii="Calibri" w:eastAsia="Arial Unicode MS" w:hAnsi="Calibri" w:cs="Calibri"/>
          <w:szCs w:val="24"/>
          <w:bdr w:val="nil"/>
        </w:rPr>
        <w:t xml:space="preserve">Prekių perdavimo ir priėmimo metu Tiekėjas privalo </w:t>
      </w:r>
      <w:r w:rsidRPr="00745FF1">
        <w:rPr>
          <w:rFonts w:ascii="Calibri" w:hAnsi="Calibri" w:cs="Calibri"/>
          <w:szCs w:val="24"/>
        </w:rPr>
        <w:t xml:space="preserve">pateikti Pirkėjui dokumentus, įrodančius prekių atitiktį </w:t>
      </w:r>
      <w:r w:rsidRPr="00745FF1">
        <w:rPr>
          <w:rFonts w:ascii="Calibri" w:eastAsia="Arial Unicode MS" w:hAnsi="Calibri" w:cs="Calibri"/>
          <w:szCs w:val="24"/>
          <w:bdr w:val="nil"/>
        </w:rPr>
        <w:t>techninės specifikacijos 4 punkte (</w:t>
      </w:r>
      <w:r w:rsidRPr="00745FF1">
        <w:rPr>
          <w:rFonts w:ascii="Calibri" w:hAnsi="Calibri" w:cs="Calibri"/>
          <w:szCs w:val="24"/>
        </w:rPr>
        <w:t xml:space="preserve">sutarties priede Nr. 1) nurodytiems minimaliems aplinkos apsaugos kriterijams. </w:t>
      </w:r>
    </w:p>
    <w:p w14:paraId="22A7F89A" w14:textId="77777777" w:rsidR="00745FF1" w:rsidRPr="00745FF1" w:rsidRDefault="00745FF1" w:rsidP="00745FF1">
      <w:pPr>
        <w:spacing w:after="0" w:line="240" w:lineRule="auto"/>
        <w:ind w:firstLine="567"/>
        <w:jc w:val="both"/>
        <w:rPr>
          <w:rFonts w:ascii="Calibri" w:hAnsi="Calibri" w:cs="Calibri"/>
          <w:color w:val="000000"/>
          <w:kern w:val="2"/>
          <w:szCs w:val="24"/>
        </w:rPr>
      </w:pPr>
      <w:r w:rsidRPr="00745FF1">
        <w:rPr>
          <w:rFonts w:ascii="Calibri" w:hAnsi="Calibri" w:cs="Calibri"/>
          <w:szCs w:val="24"/>
        </w:rPr>
        <w:t xml:space="preserve">Jei Tiekėjas Prekių perdavimo ir priėmimo metu Pirkėjui nepateikia dokumentų ar pateikia tik dalį dokumentų, ar Tiekėjo pateikti dokumentai neįrodo </w:t>
      </w:r>
      <w:r w:rsidRPr="00745FF1">
        <w:rPr>
          <w:rFonts w:ascii="Calibri" w:eastAsia="Arial Unicode MS" w:hAnsi="Calibri" w:cs="Calibri"/>
          <w:szCs w:val="24"/>
          <w:bdr w:val="nil"/>
        </w:rPr>
        <w:t>techninės specifikacijos 3 punkto lentelės 1 ir 4 eilutėse</w:t>
      </w:r>
      <w:r w:rsidRPr="00745FF1">
        <w:rPr>
          <w:rFonts w:ascii="Calibri" w:hAnsi="Calibri" w:cs="Calibri"/>
          <w:szCs w:val="24"/>
        </w:rPr>
        <w:t xml:space="preserve"> nurodytų prekių atitikties </w:t>
      </w:r>
      <w:r w:rsidRPr="00745FF1">
        <w:rPr>
          <w:rFonts w:ascii="Calibri" w:eastAsia="Arial Unicode MS" w:hAnsi="Calibri" w:cs="Calibri"/>
          <w:szCs w:val="24"/>
          <w:bdr w:val="nil"/>
        </w:rPr>
        <w:t>techninės specifikacijos 4 punkte (</w:t>
      </w:r>
      <w:r w:rsidRPr="00745FF1">
        <w:rPr>
          <w:rFonts w:ascii="Calibri" w:hAnsi="Calibri" w:cs="Calibri"/>
          <w:szCs w:val="24"/>
        </w:rPr>
        <w:t xml:space="preserve">sutarties priede Nr. 1) nurodytiems minimaliems aplinkos apsaugos kriterijams, prekių perdavimo ir priėmimo aktas pasirašomas be jų, tačiau tokiu atveju </w:t>
      </w:r>
      <w:r w:rsidRPr="00745FF1">
        <w:rPr>
          <w:rFonts w:ascii="Calibri" w:hAnsi="Calibri" w:cs="Calibri"/>
          <w:kern w:val="2"/>
          <w:szCs w:val="24"/>
          <w:shd w:val="clear" w:color="auto" w:fill="FFFFFF"/>
        </w:rPr>
        <w:t>Tiekėjui taikoma specialiųjų sąlygų 9.5.1 papunktyje nurodyto dydžio bauda.</w:t>
      </w:r>
    </w:p>
    <w:p w14:paraId="2B12922C" w14:textId="027E6221" w:rsidR="00745FF1" w:rsidRPr="00745FF1" w:rsidRDefault="00745FF1" w:rsidP="002A2431">
      <w:pPr>
        <w:spacing w:after="0" w:line="240" w:lineRule="auto"/>
        <w:ind w:firstLine="567"/>
        <w:jc w:val="both"/>
        <w:rPr>
          <w:rFonts w:ascii="Calibri" w:hAnsi="Calibri" w:cs="Calibri"/>
          <w:color w:val="000000"/>
          <w:kern w:val="2"/>
          <w:szCs w:val="24"/>
        </w:rPr>
      </w:pPr>
      <w:r w:rsidRPr="00745FF1">
        <w:rPr>
          <w:rFonts w:ascii="Calibri" w:hAnsi="Calibri" w:cs="Calibri"/>
          <w:szCs w:val="24"/>
        </w:rPr>
        <w:t>Tiekėjas privalo prekes atvežti Pirkėjui ne kelių eismo piko valandomis: pirmadieniais–ketvirtadieniais nuo 9.00 val. iki 11.00 val. ir nuo 13.00 val. iki 16.00 val., penktadieniais – nuo 13.00 iki 15.00 val., ir trumpiausiais galimais maršrutais. Prekių pristatymo laikai turi būti įrašyti prekių perdavimo–priėmimo akte. Pirkėjas turi teisę sutarties vykdymo metu pareikalauti trumpiausio galimo maršruto pasirinkimą įrodančių dokumentų. Nustačius, kad Tiekėjas šiame papunktyje nustatyto reikalavimo nesilaiko, Tiekėjui taikoma specialiųjų sąlygų 9.5.2 papunktyje nurodyto dydžio bauda.</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09A5DB1E" w14:textId="40EF63D7" w:rsidR="000A5F76" w:rsidRPr="00801D84" w:rsidRDefault="007C4A1A" w:rsidP="008B0FFC">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DB84F12" w14:textId="7BD57B94" w:rsidR="00A71A17" w:rsidRDefault="00801D84" w:rsidP="00A71A17">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D868EF">
        <w:rPr>
          <w:rFonts w:eastAsia="Times New Roman" w:cstheme="minorHAnsi"/>
          <w:noProof/>
          <w:spacing w:val="-2"/>
          <w:shd w:val="clear" w:color="auto" w:fill="FFFFFF"/>
          <w:lang w:val="en-GB" w:eastAsia="en-US"/>
        </w:rPr>
        <w:t xml:space="preserve"> </w:t>
      </w:r>
      <w:r w:rsidR="00985AC3" w:rsidRPr="00985AC3">
        <w:rPr>
          <w:rFonts w:eastAsia="Times New Roman" w:cstheme="minorHAnsi"/>
          <w:noProof/>
          <w:spacing w:val="-2"/>
          <w:shd w:val="clear" w:color="auto" w:fill="FFFFFF"/>
          <w:lang w:eastAsia="en-US"/>
        </w:rPr>
        <w:t>4382879</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Informacija apie vykdytą rinkos konsultaciją skelbiama</w:t>
      </w:r>
      <w:r w:rsidR="00D868EF" w:rsidRPr="00D868EF">
        <w:rPr>
          <w:rFonts w:eastAsia="Calibri" w:cstheme="minorHAnsi"/>
          <w:noProof/>
          <w:spacing w:val="-2"/>
          <w:lang w:val="en-GB" w:eastAsia="en-US"/>
        </w:rPr>
        <w:t xml:space="preserve">: </w:t>
      </w:r>
      <w:hyperlink r:id="rId13" w:history="1">
        <w:r w:rsidR="00985AC3" w:rsidRPr="00901A45">
          <w:rPr>
            <w:rStyle w:val="Hipersaitas"/>
          </w:rPr>
          <w:t>https://viesiejipirkimai.lt/epps/pmc/viewPmc.do?resourceId=4382879</w:t>
        </w:r>
      </w:hyperlink>
      <w:r w:rsidR="00985AC3">
        <w:t xml:space="preserve"> </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027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9375738" w14:textId="77777777" w:rsidR="00745FF1" w:rsidRDefault="00B41C66" w:rsidP="00745FF1">
      <w:pPr>
        <w:pStyle w:val="Betarp"/>
        <w:numPr>
          <w:ilvl w:val="1"/>
          <w:numId w:val="5"/>
        </w:numPr>
        <w:spacing w:after="120"/>
        <w:ind w:left="0" w:firstLine="709"/>
        <w:contextualSpacing/>
        <w:jc w:val="both"/>
        <w:rPr>
          <w:rFonts w:cstheme="minorHAnsi"/>
        </w:rPr>
      </w:pPr>
      <w:r w:rsidRPr="00AE58C9">
        <w:rPr>
          <w:rFonts w:eastAsia="Calibri"/>
          <w:color w:val="000000" w:themeColor="text1"/>
        </w:rPr>
        <w:t>Perkanči</w:t>
      </w:r>
      <w:r w:rsidR="00A80EF6" w:rsidRPr="00AE58C9">
        <w:rPr>
          <w:rFonts w:eastAsia="Calibri"/>
          <w:color w:val="000000" w:themeColor="text1"/>
        </w:rPr>
        <w:t xml:space="preserve">oji organizacija </w:t>
      </w:r>
      <w:r w:rsidR="00AE58C9" w:rsidRPr="00985AC3">
        <w:rPr>
          <w:rFonts w:eastAsia="Calibri"/>
          <w:color w:val="000000" w:themeColor="text1"/>
          <w:sz w:val="22"/>
          <w:szCs w:val="22"/>
        </w:rPr>
        <w:t xml:space="preserve">numato įsigyti </w:t>
      </w:r>
      <w:r w:rsidR="00745FF1" w:rsidRPr="00745FF1">
        <w:rPr>
          <w:rFonts w:ascii="Calibri" w:hAnsi="Calibri" w:cs="Calibri"/>
          <w:szCs w:val="24"/>
        </w:rPr>
        <w:t>ritinines užuolaidas ir tinklelius nuo vabzdžių</w:t>
      </w:r>
      <w:r w:rsidR="00985AC3" w:rsidRPr="00985AC3">
        <w:rPr>
          <w:rFonts w:cstheme="minorHAnsi"/>
          <w:sz w:val="22"/>
          <w:szCs w:val="22"/>
        </w:rPr>
        <w:t xml:space="preserve">, </w:t>
      </w:r>
      <w:r w:rsidR="00745FF1">
        <w:rPr>
          <w:rFonts w:cstheme="minorHAnsi"/>
          <w:sz w:val="22"/>
          <w:szCs w:val="22"/>
        </w:rPr>
        <w:t xml:space="preserve">įskaitant </w:t>
      </w:r>
      <w:r w:rsidR="00745FF1" w:rsidRPr="00745FF1">
        <w:rPr>
          <w:rFonts w:ascii="Calibri" w:eastAsia="Calibri" w:hAnsi="Calibri" w:cs="Calibri"/>
          <w:szCs w:val="24"/>
        </w:rPr>
        <w:t xml:space="preserve">matavimų, reikalingų </w:t>
      </w:r>
      <w:r w:rsidR="00745FF1">
        <w:rPr>
          <w:rFonts w:ascii="Calibri" w:eastAsia="Calibri" w:hAnsi="Calibri" w:cs="Calibri"/>
          <w:szCs w:val="24"/>
        </w:rPr>
        <w:t>p</w:t>
      </w:r>
      <w:r w:rsidR="00745FF1" w:rsidRPr="00745FF1">
        <w:rPr>
          <w:rFonts w:ascii="Calibri" w:eastAsia="Calibri" w:hAnsi="Calibri" w:cs="Calibri"/>
          <w:szCs w:val="24"/>
        </w:rPr>
        <w:t xml:space="preserve">rekėms pagaminti ir jas pritaikyti įrengimo vietose, atlikimą, </w:t>
      </w:r>
      <w:r w:rsidR="00745FF1">
        <w:rPr>
          <w:rFonts w:ascii="Calibri" w:eastAsia="Calibri" w:hAnsi="Calibri" w:cs="Calibri"/>
          <w:szCs w:val="24"/>
        </w:rPr>
        <w:t>p</w:t>
      </w:r>
      <w:r w:rsidR="00745FF1" w:rsidRPr="00745FF1">
        <w:rPr>
          <w:rFonts w:ascii="Calibri" w:eastAsia="Calibri" w:hAnsi="Calibri" w:cs="Calibri"/>
          <w:szCs w:val="24"/>
        </w:rPr>
        <w:t>rekių pristatymą ir sumontavimą (įrengimą)</w:t>
      </w:r>
      <w:r w:rsidR="00AE58C9">
        <w:rPr>
          <w:rFonts w:ascii="Calibri" w:eastAsia="Times New Roman" w:hAnsi="Calibri" w:cs="Calibri"/>
        </w:rPr>
        <w:t>, ir</w:t>
      </w:r>
      <w:r w:rsidR="00AE58C9">
        <w:rPr>
          <w:rFonts w:cstheme="minorHAnsi"/>
        </w:rPr>
        <w:t xml:space="preserve"> </w:t>
      </w:r>
      <w:r w:rsidR="00CB11B3" w:rsidRPr="00AE58C9">
        <w:rPr>
          <w:rFonts w:ascii="Calibri" w:eastAsia="Times New Roman" w:hAnsi="Calibri" w:cs="Calibri"/>
          <w:spacing w:val="-2"/>
          <w:kern w:val="2"/>
          <w:lang w:eastAsia="en-US"/>
        </w:rPr>
        <w:t xml:space="preserve">atitinkančius </w:t>
      </w:r>
      <w:r w:rsidR="00CB11B3" w:rsidRPr="00AE58C9">
        <w:rPr>
          <w:rFonts w:cstheme="minorHAnsi"/>
        </w:rPr>
        <w:t xml:space="preserve">specialiųjų pirkimo sąlygų </w:t>
      </w:r>
      <w:r w:rsidR="0055351E" w:rsidRPr="00AE58C9">
        <w:rPr>
          <w:rFonts w:cstheme="minorHAnsi"/>
        </w:rPr>
        <w:t>8 pried</w:t>
      </w:r>
      <w:r w:rsidR="00BD54F9" w:rsidRPr="00AE58C9">
        <w:rPr>
          <w:rFonts w:cstheme="minorHAnsi"/>
        </w:rPr>
        <w:t>e (</w:t>
      </w:r>
      <w:r w:rsidR="00745FF1">
        <w:rPr>
          <w:rFonts w:cstheme="minorHAnsi"/>
        </w:rPr>
        <w:t>t</w:t>
      </w:r>
      <w:r w:rsidR="00BD54F9" w:rsidRPr="00AE58C9">
        <w:rPr>
          <w:rFonts w:cstheme="minorHAnsi"/>
        </w:rPr>
        <w:t>echninėje specifikacijoje)</w:t>
      </w:r>
      <w:r w:rsidR="0055351E" w:rsidRPr="00AE58C9">
        <w:rPr>
          <w:rFonts w:cstheme="minorHAnsi"/>
        </w:rPr>
        <w:t xml:space="preserve"> nurodytus reikalavimus.</w:t>
      </w:r>
    </w:p>
    <w:p w14:paraId="7CBB4F32" w14:textId="38DA2C7F" w:rsidR="000972A3" w:rsidRDefault="000972A3" w:rsidP="000972A3">
      <w:pPr>
        <w:pStyle w:val="Betarp"/>
        <w:spacing w:after="120"/>
        <w:ind w:firstLine="709"/>
        <w:contextualSpacing/>
        <w:jc w:val="both"/>
        <w:rPr>
          <w:rFonts w:cstheme="minorHAnsi"/>
        </w:rPr>
      </w:pPr>
      <w:r w:rsidRPr="000972A3">
        <w:rPr>
          <w:rFonts w:cstheme="minorHAnsi"/>
          <w:noProof/>
        </w:rPr>
        <w:t>Prekių pristatymo ir įrengimo vieta:</w:t>
      </w:r>
      <w:r w:rsidRPr="008F27CD">
        <w:rPr>
          <w:rFonts w:cstheme="minorHAnsi"/>
          <w:noProof/>
        </w:rPr>
        <w:t xml:space="preserve"> Gydymo paskirties pastatas, adresu Akacijų al. 2, Kulautuvos mstl., Kauno r. sav.</w:t>
      </w:r>
    </w:p>
    <w:p w14:paraId="0DD85C55" w14:textId="55AD72BD" w:rsidR="002C27FE" w:rsidRPr="00745FF1" w:rsidRDefault="00745FF1" w:rsidP="00745FF1">
      <w:pPr>
        <w:pStyle w:val="Betarp"/>
        <w:spacing w:after="120"/>
        <w:ind w:firstLine="709"/>
        <w:contextualSpacing/>
        <w:jc w:val="both"/>
        <w:rPr>
          <w:rFonts w:cstheme="minorHAnsi"/>
        </w:rPr>
      </w:pPr>
      <w:r>
        <w:rPr>
          <w:rFonts w:eastAsia="Calibri"/>
          <w:color w:val="000000" w:themeColor="text1"/>
        </w:rPr>
        <w:t>P</w:t>
      </w:r>
      <w:r w:rsidR="002C27FE" w:rsidRPr="00745FF1">
        <w:rPr>
          <w:rFonts w:cstheme="minorHAnsi"/>
        </w:rPr>
        <w:t xml:space="preserve">erkamų prekių BVPŽ kodas – </w:t>
      </w:r>
      <w:r>
        <w:rPr>
          <w:rFonts w:cstheme="minorHAnsi"/>
        </w:rPr>
        <w:t>39515400-9</w:t>
      </w:r>
      <w:r w:rsidR="00985AC3" w:rsidRPr="00745FF1">
        <w:rPr>
          <w:rFonts w:cstheme="minorHAnsi"/>
        </w:rPr>
        <w:t xml:space="preserve"> </w:t>
      </w:r>
      <w:r w:rsidR="002C27FE" w:rsidRPr="00745FF1">
        <w:rPr>
          <w:rFonts w:cstheme="minorHAnsi"/>
        </w:rPr>
        <w:t>(</w:t>
      </w:r>
      <w:r>
        <w:rPr>
          <w:rFonts w:cstheme="minorHAnsi"/>
        </w:rPr>
        <w:t>Žaliuzės</w:t>
      </w:r>
      <w:r w:rsidR="002C27FE" w:rsidRPr="00745FF1">
        <w:rPr>
          <w:rFonts w:cstheme="minorHAnsi"/>
        </w:rPr>
        <w:t>).</w:t>
      </w:r>
    </w:p>
    <w:p w14:paraId="3FAF54A9" w14:textId="2399EADC"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lastRenderedPageBreak/>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55351E">
        <w:rPr>
          <w:rFonts w:cstheme="minorHAnsi"/>
        </w:rPr>
        <w:t>, 7 ir</w:t>
      </w:r>
      <w:r w:rsidR="00965B8E" w:rsidRPr="00D23797">
        <w:rPr>
          <w:rFonts w:cstheme="minorHAnsi"/>
        </w:rPr>
        <w:t xml:space="preserve">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7702738"/>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C49E7D2" w14:textId="5078E44D" w:rsidR="00745FF1" w:rsidRPr="001F1025" w:rsidRDefault="00F14F9A" w:rsidP="00745FF1">
      <w:pPr>
        <w:spacing w:after="0" w:line="240" w:lineRule="atLeast"/>
        <w:ind w:firstLine="567"/>
        <w:jc w:val="both"/>
        <w:rPr>
          <w:rFonts w:eastAsiaTheme="minorHAnsi" w:cstheme="minorHAnsi"/>
          <w:lang w:eastAsia="en-US"/>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 xml:space="preserve">erkančioji organizacija nerengs </w:t>
      </w:r>
      <w:r w:rsidR="00745FF1">
        <w:rPr>
          <w:rFonts w:cstheme="minorHAnsi"/>
        </w:rPr>
        <w:t xml:space="preserve">bendros </w:t>
      </w:r>
      <w:r w:rsidR="00BE0587" w:rsidRPr="0049722D">
        <w:rPr>
          <w:rFonts w:cstheme="minorHAnsi"/>
        </w:rPr>
        <w:t>objekto apžiūros.</w:t>
      </w:r>
      <w:r w:rsidR="00745FF1">
        <w:rPr>
          <w:rFonts w:cstheme="minorHAnsi"/>
        </w:rPr>
        <w:t xml:space="preserve"> </w:t>
      </w:r>
      <w:r w:rsidR="00745FF1">
        <w:rPr>
          <w:rFonts w:cstheme="minorHAnsi"/>
          <w:color w:val="00B050"/>
        </w:rPr>
        <w:t xml:space="preserve">Esant poreikiui, dėl individualios objekto apžiūros tiekėjai gali kreiptis į </w:t>
      </w:r>
      <w:r w:rsidR="00745FF1" w:rsidRPr="001F1025">
        <w:rPr>
          <w:rFonts w:cstheme="minorHAnsi"/>
          <w:color w:val="00B050"/>
        </w:rPr>
        <w:t xml:space="preserve">Kauno miesto savivaldybės </w:t>
      </w:r>
      <w:r w:rsidR="00745FF1" w:rsidRPr="00745FF1">
        <w:rPr>
          <w:rFonts w:cstheme="minorHAnsi"/>
          <w:color w:val="00B050"/>
        </w:rPr>
        <w:t xml:space="preserve">administracijos </w:t>
      </w:r>
      <w:r w:rsidR="00745FF1" w:rsidRPr="00745FF1">
        <w:rPr>
          <w:rFonts w:eastAsia="Times New Roman" w:cstheme="minorHAnsi"/>
          <w:noProof/>
          <w:color w:val="00B050"/>
          <w:spacing w:val="-4"/>
          <w:lang w:eastAsia="en-US"/>
        </w:rPr>
        <w:t>Bendrųjų reikalų skyriaus Aprūpinimo poskyrio specialist</w:t>
      </w:r>
      <w:r w:rsidR="00745FF1" w:rsidRPr="00745FF1">
        <w:rPr>
          <w:rFonts w:eastAsia="Times New Roman" w:cstheme="minorHAnsi"/>
          <w:noProof/>
          <w:color w:val="00B050"/>
          <w:spacing w:val="-4"/>
          <w:lang w:eastAsia="en-US"/>
        </w:rPr>
        <w:t>ę</w:t>
      </w:r>
      <w:r w:rsidR="00745FF1" w:rsidRPr="00745FF1">
        <w:rPr>
          <w:rFonts w:eastAsia="Times New Roman" w:cstheme="minorHAnsi"/>
          <w:noProof/>
          <w:color w:val="00B050"/>
          <w:spacing w:val="-4"/>
          <w:lang w:eastAsia="en-US"/>
        </w:rPr>
        <w:t xml:space="preserve"> Ras</w:t>
      </w:r>
      <w:r w:rsidR="00745FF1" w:rsidRPr="00745FF1">
        <w:rPr>
          <w:rFonts w:eastAsia="Times New Roman" w:cstheme="minorHAnsi"/>
          <w:noProof/>
          <w:color w:val="00B050"/>
          <w:spacing w:val="-4"/>
          <w:lang w:eastAsia="en-US"/>
        </w:rPr>
        <w:t>ą</w:t>
      </w:r>
      <w:r w:rsidR="00745FF1" w:rsidRPr="00745FF1">
        <w:rPr>
          <w:rFonts w:eastAsia="Times New Roman" w:cstheme="minorHAnsi"/>
          <w:noProof/>
          <w:color w:val="00B050"/>
          <w:spacing w:val="-4"/>
          <w:lang w:eastAsia="en-US"/>
        </w:rPr>
        <w:t xml:space="preserve"> Dargien</w:t>
      </w:r>
      <w:r w:rsidR="00745FF1" w:rsidRPr="00745FF1">
        <w:rPr>
          <w:rFonts w:eastAsia="Times New Roman" w:cstheme="minorHAnsi"/>
          <w:noProof/>
          <w:color w:val="00B050"/>
          <w:spacing w:val="-4"/>
          <w:lang w:eastAsia="en-US"/>
        </w:rPr>
        <w:t>ę</w:t>
      </w:r>
      <w:r w:rsidR="00745FF1" w:rsidRPr="00745FF1">
        <w:rPr>
          <w:rFonts w:eastAsia="Times New Roman" w:cstheme="minorHAnsi"/>
          <w:color w:val="00B050"/>
          <w:spacing w:val="-4"/>
          <w:lang w:eastAsia="en-US"/>
        </w:rPr>
        <w:t xml:space="preserve">, mob. +370 602 38026, el. p. </w:t>
      </w:r>
      <w:hyperlink r:id="rId14" w:history="1">
        <w:r w:rsidR="00745FF1" w:rsidRPr="00745FF1">
          <w:rPr>
            <w:rStyle w:val="Hipersaitas"/>
            <w:rFonts w:eastAsia="Times New Roman" w:cstheme="minorHAnsi"/>
            <w:color w:val="00B050"/>
            <w:spacing w:val="-4"/>
            <w:lang w:eastAsia="en-US"/>
          </w:rPr>
          <w:t>rasa.dargiene@kaunas.lt</w:t>
        </w:r>
      </w:hyperlink>
      <w:r w:rsidR="00745FF1" w:rsidRPr="00745FF1">
        <w:rPr>
          <w:rFonts w:cstheme="minorHAnsi"/>
          <w:color w:val="00B050"/>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702739"/>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777E8B9A" w14:textId="7152E869" w:rsidR="00745FF1" w:rsidRPr="00745FF1" w:rsidRDefault="003739EC" w:rsidP="00745FF1">
      <w:pPr>
        <w:spacing w:after="0" w:line="240" w:lineRule="auto"/>
        <w:ind w:firstLine="567"/>
        <w:jc w:val="both"/>
        <w:rPr>
          <w:rFonts w:cstheme="minorHAnsi"/>
          <w:noProof/>
          <w:u w:val="single"/>
          <w:lang w:eastAsia="en-US"/>
        </w:rPr>
      </w:pPr>
      <w:r w:rsidRPr="003739EC">
        <w:rPr>
          <w:rFonts w:eastAsia="Times New Roman" w:cstheme="minorHAnsi"/>
          <w:b/>
          <w:u w:val="single"/>
        </w:rPr>
        <w:t xml:space="preserve">Techninėje specifikacijoje būtina </w:t>
      </w:r>
      <w:r w:rsidR="00745FF1" w:rsidRPr="00745FF1">
        <w:rPr>
          <w:rFonts w:cstheme="minorHAnsi"/>
          <w:b/>
          <w:bCs/>
          <w:noProof/>
          <w:u w:val="single"/>
          <w:lang w:eastAsia="en-US"/>
        </w:rPr>
        <w:t xml:space="preserve">užpildyti </w:t>
      </w:r>
      <w:r w:rsidR="00771B29">
        <w:rPr>
          <w:rFonts w:cstheme="minorHAnsi"/>
          <w:b/>
          <w:bCs/>
          <w:noProof/>
          <w:u w:val="single"/>
          <w:lang w:eastAsia="en-US"/>
        </w:rPr>
        <w:t>3 punkto</w:t>
      </w:r>
      <w:r w:rsidR="000972A3">
        <w:rPr>
          <w:rFonts w:cstheme="minorHAnsi"/>
          <w:b/>
          <w:bCs/>
          <w:noProof/>
          <w:u w:val="single"/>
          <w:lang w:eastAsia="en-US"/>
        </w:rPr>
        <w:t xml:space="preserve"> </w:t>
      </w:r>
      <w:r w:rsidR="00745FF1" w:rsidRPr="00745FF1">
        <w:rPr>
          <w:rFonts w:cstheme="minorHAnsi"/>
          <w:b/>
          <w:bCs/>
          <w:noProof/>
          <w:u w:val="single"/>
          <w:lang w:eastAsia="en-US"/>
        </w:rPr>
        <w:t>lentelės 3 ir 4 stulpeliuose reikalaujamas reikšmes, nurodant siūlomos prekės gamintoją, modelį (jeigu yra)</w:t>
      </w:r>
      <w:r w:rsidR="00745FF1" w:rsidRPr="00745FF1">
        <w:rPr>
          <w:rFonts w:cstheme="minorHAnsi"/>
          <w:b/>
          <w:bCs/>
          <w:u w:val="single"/>
          <w:lang w:eastAsia="en-US"/>
        </w:rPr>
        <w:t xml:space="preserve">, </w:t>
      </w:r>
      <w:r w:rsidR="00745FF1" w:rsidRPr="00745FF1">
        <w:rPr>
          <w:rFonts w:eastAsia="Calibri" w:cstheme="minorHAnsi"/>
          <w:b/>
          <w:bCs/>
          <w:noProof/>
          <w:u w:val="single"/>
          <w:lang w:eastAsia="en-US"/>
        </w:rPr>
        <w:t xml:space="preserve">siūlomo (-ų) prekės audinio (-ių) gamintoją (-us), </w:t>
      </w:r>
      <w:r w:rsidR="00745FF1" w:rsidRPr="00745FF1">
        <w:rPr>
          <w:rFonts w:cstheme="minorHAnsi"/>
          <w:b/>
          <w:bCs/>
          <w:noProof/>
          <w:u w:val="single"/>
          <w:lang w:eastAsia="en-US"/>
        </w:rPr>
        <w:t>modelį (-ius) (jeigu yra), modifikaciją (-as) (jeigu yra),</w:t>
      </w:r>
      <w:r w:rsidR="00745FF1" w:rsidRPr="00745FF1">
        <w:rPr>
          <w:rFonts w:eastAsia="Calibri" w:cstheme="minorHAnsi"/>
          <w:b/>
          <w:bCs/>
          <w:noProof/>
          <w:u w:val="single"/>
          <w:lang w:eastAsia="en-US"/>
        </w:rPr>
        <w:t xml:space="preserve"> </w:t>
      </w:r>
      <w:r w:rsidR="00745FF1" w:rsidRPr="00745FF1">
        <w:rPr>
          <w:rFonts w:cstheme="minorHAnsi"/>
          <w:b/>
          <w:bCs/>
          <w:u w:val="single"/>
          <w:lang w:eastAsia="en-US"/>
        </w:rPr>
        <w:t>siūlomos prekės ir prekės audinio (-</w:t>
      </w:r>
      <w:proofErr w:type="spellStart"/>
      <w:r w:rsidR="00745FF1" w:rsidRPr="00745FF1">
        <w:rPr>
          <w:rFonts w:cstheme="minorHAnsi"/>
          <w:b/>
          <w:bCs/>
          <w:u w:val="single"/>
          <w:lang w:eastAsia="en-US"/>
        </w:rPr>
        <w:t>ių</w:t>
      </w:r>
      <w:proofErr w:type="spellEnd"/>
      <w:r w:rsidR="00745FF1" w:rsidRPr="00745FF1">
        <w:rPr>
          <w:rFonts w:cstheme="minorHAnsi"/>
          <w:b/>
          <w:bCs/>
          <w:u w:val="single"/>
          <w:lang w:eastAsia="en-US"/>
        </w:rPr>
        <w:t>) duomenis bei kitą reikalaujamą informaciją</w:t>
      </w:r>
      <w:r w:rsidR="00745FF1" w:rsidRPr="00745FF1">
        <w:rPr>
          <w:rFonts w:cstheme="minorHAnsi"/>
          <w:noProof/>
          <w:u w:val="single"/>
          <w:lang w:eastAsia="en-US"/>
        </w:rPr>
        <w:t xml:space="preserve">. </w:t>
      </w:r>
    </w:p>
    <w:p w14:paraId="4CBE8B34" w14:textId="77777777" w:rsidR="00745FF1" w:rsidRPr="00771B29" w:rsidRDefault="00745FF1" w:rsidP="00771B29">
      <w:pPr>
        <w:autoSpaceDE w:val="0"/>
        <w:autoSpaceDN w:val="0"/>
        <w:adjustRightInd w:val="0"/>
        <w:spacing w:after="0" w:line="240" w:lineRule="auto"/>
        <w:ind w:firstLine="567"/>
        <w:jc w:val="both"/>
        <w:rPr>
          <w:rFonts w:eastAsia="Calibri" w:cstheme="minorHAnsi"/>
          <w:b/>
          <w:noProof/>
          <w:color w:val="000000"/>
        </w:rPr>
      </w:pPr>
      <w:r w:rsidRPr="00771B29">
        <w:rPr>
          <w:rFonts w:eastAsia="Times New Roman" w:cstheme="minorHAnsi"/>
          <w:b/>
          <w:noProof/>
          <w:color w:val="000000"/>
        </w:rPr>
        <w:t>Įrodant siūlomos prekės ir (ar) prekės audinio atitiktį techninės specifikacijos reikalavimams, pateikiami gamintojo dokumentai</w:t>
      </w:r>
      <w:r w:rsidRPr="00771B29">
        <w:rPr>
          <w:rFonts w:eastAsia="Times New Roman" w:cstheme="minorHAnsi"/>
          <w:b/>
          <w:noProof/>
        </w:rPr>
        <w:t xml:space="preserve">* </w:t>
      </w:r>
      <w:r w:rsidRPr="00771B29">
        <w:rPr>
          <w:rFonts w:eastAsia="Times New Roman" w:cstheme="minorHAnsi"/>
          <w:noProof/>
        </w:rPr>
        <w:t>(išskyrus lentelės 4 stulpelyje brūkšniu užbrauktas eilutes, nes prekių atitiktis šių eilučių 2 stulpelyje nurodytiems reikalavimams bus tikrinama sutarties vykdymo ir / ar prekių perdavimo ir priėmimo metu)</w:t>
      </w:r>
      <w:r w:rsidRPr="00771B29">
        <w:rPr>
          <w:rFonts w:eastAsia="Times New Roman" w:cstheme="minorHAnsi"/>
          <w:b/>
          <w:noProof/>
          <w:color w:val="000000"/>
        </w:rPr>
        <w:t xml:space="preserve"> (</w:t>
      </w:r>
      <w:r w:rsidRPr="00771B29">
        <w:rPr>
          <w:rFonts w:eastAsia="Calibri" w:cstheme="minorHAnsi"/>
          <w:b/>
          <w:noProof/>
          <w:color w:val="000000"/>
        </w:rPr>
        <w:t xml:space="preserve">techninės specifikacijos, katalogų, bukletų kopijos, </w:t>
      </w:r>
      <w:r w:rsidRPr="00771B29">
        <w:rPr>
          <w:rFonts w:eastAsia="Times New Roman" w:cstheme="minorHAnsi"/>
          <w:b/>
          <w:noProof/>
          <w:color w:val="000000"/>
        </w:rPr>
        <w:t xml:space="preserve">atitinkamą (-us) techninės specifikacijos reikalavimą (-us) </w:t>
      </w:r>
      <w:r w:rsidRPr="00771B29">
        <w:rPr>
          <w:rFonts w:eastAsia="Times New Roman" w:cstheme="minorHAnsi"/>
          <w:b/>
          <w:noProof/>
          <w:color w:val="000000"/>
        </w:rPr>
        <w:lastRenderedPageBreak/>
        <w:t xml:space="preserve">patvirtinanti (-čios) </w:t>
      </w:r>
      <w:r w:rsidRPr="00771B29">
        <w:rPr>
          <w:rFonts w:eastAsia="Times New Roman" w:cstheme="minorHAnsi"/>
          <w:b/>
          <w:bCs/>
          <w:noProof/>
          <w:color w:val="000000"/>
        </w:rPr>
        <w:t>momentinė (-ės) ekrano kopija (-os)</w:t>
      </w:r>
      <w:r w:rsidRPr="00771B29">
        <w:rPr>
          <w:rFonts w:eastAsia="Times New Roman" w:cstheme="minorHAnsi"/>
          <w:b/>
          <w:noProof/>
          <w:color w:val="000000"/>
        </w:rPr>
        <w:t xml:space="preserve"> (print screen) </w:t>
      </w:r>
      <w:r w:rsidRPr="00771B29">
        <w:rPr>
          <w:rFonts w:eastAsia="Times New Roman" w:cstheme="minorHAnsi"/>
          <w:i/>
          <w:noProof/>
          <w:color w:val="000000"/>
          <w:u w:val="single"/>
        </w:rPr>
        <w:t xml:space="preserve">(tokiu atveju momentinėje ekrano kopijoje (print screen-e) turi būti matoma informacija, </w:t>
      </w:r>
      <w:r w:rsidRPr="00771B29">
        <w:rPr>
          <w:rFonts w:eastAsia="Times New Roman" w:cstheme="minorHAnsi"/>
          <w:b/>
          <w:i/>
          <w:noProof/>
          <w:color w:val="000000"/>
          <w:u w:val="single"/>
        </w:rPr>
        <w:t>kad kopija padaryta iš</w:t>
      </w:r>
      <w:r w:rsidRPr="00771B29">
        <w:rPr>
          <w:rFonts w:eastAsia="Times New Roman" w:cstheme="minorHAnsi"/>
          <w:i/>
          <w:noProof/>
          <w:color w:val="000000"/>
          <w:u w:val="single"/>
        </w:rPr>
        <w:t xml:space="preserve"> </w:t>
      </w:r>
      <w:r w:rsidRPr="00771B29">
        <w:rPr>
          <w:rFonts w:eastAsia="Times New Roman" w:cstheme="minorHAnsi"/>
          <w:b/>
          <w:i/>
          <w:noProof/>
          <w:color w:val="000000"/>
          <w:u w:val="single"/>
        </w:rPr>
        <w:t>gamintojo</w:t>
      </w:r>
      <w:r w:rsidRPr="00771B29">
        <w:rPr>
          <w:rFonts w:eastAsia="Times New Roman" w:cstheme="minorHAnsi"/>
          <w:i/>
          <w:noProof/>
          <w:color w:val="000000"/>
          <w:u w:val="single"/>
        </w:rPr>
        <w:t xml:space="preserve"> tinklalapio ir turi būti aiškiai pažymėta (-os) konkreti (-čios) vieta (-os), kurioje (-iose) yra reikalaujamą (-as) prekės charakteristiką (-as) patvirtinanti informacija. </w:t>
      </w:r>
      <w:r w:rsidRPr="00771B29">
        <w:rPr>
          <w:rFonts w:eastAsia="Times New Roman" w:cstheme="minorHAnsi"/>
          <w:bCs/>
          <w:i/>
          <w:noProof/>
          <w:color w:val="000000"/>
          <w:u w:val="single"/>
        </w:rPr>
        <w:t>Momentinė ekrano kopija</w:t>
      </w:r>
      <w:r w:rsidRPr="00771B29">
        <w:rPr>
          <w:rFonts w:eastAsia="Times New Roman" w:cstheme="minorHAnsi"/>
          <w:i/>
          <w:noProof/>
          <w:color w:val="000000"/>
          <w:u w:val="single"/>
        </w:rPr>
        <w:t xml:space="preserve"> (print screen-as) turi būti aiškiai įskaitoma.)</w:t>
      </w:r>
      <w:r w:rsidRPr="00771B29">
        <w:rPr>
          <w:rFonts w:eastAsia="Calibri" w:cstheme="minorHAnsi"/>
          <w:b/>
          <w:noProof/>
          <w:color w:val="000000"/>
        </w:rPr>
        <w:t xml:space="preserve"> ir pan.) lietuvių arba anglų kalba. </w:t>
      </w:r>
    </w:p>
    <w:p w14:paraId="44EF3843" w14:textId="77777777" w:rsidR="00745FF1" w:rsidRPr="00771B29" w:rsidRDefault="00745FF1" w:rsidP="00771B29">
      <w:pPr>
        <w:autoSpaceDE w:val="0"/>
        <w:autoSpaceDN w:val="0"/>
        <w:adjustRightInd w:val="0"/>
        <w:spacing w:after="0" w:line="240" w:lineRule="auto"/>
        <w:ind w:firstLine="567"/>
        <w:jc w:val="both"/>
        <w:rPr>
          <w:bCs/>
        </w:rPr>
      </w:pPr>
      <w:r w:rsidRPr="00771B29">
        <w:rPr>
          <w:rFonts w:eastAsia="Calibri" w:cstheme="minorHAnsi"/>
          <w:bCs/>
          <w:noProof/>
          <w:color w:val="000000"/>
        </w:rPr>
        <w:t xml:space="preserve">Jei </w:t>
      </w:r>
      <w:r w:rsidRPr="00771B29">
        <w:rPr>
          <w:bCs/>
        </w:rPr>
        <w:t>pateiktame audinio gamintojo dokumente nurodytas ne vienas audinys, prašome nurodyti siūlomo audinio modifikaciją (kodą, spalvos pavadinimą ar kitus duomenis), kad perkančioji organizacija galėtų identifikuoti, kuris audinys (-</w:t>
      </w:r>
      <w:proofErr w:type="spellStart"/>
      <w:r w:rsidRPr="00771B29">
        <w:rPr>
          <w:bCs/>
        </w:rPr>
        <w:t>iai</w:t>
      </w:r>
      <w:proofErr w:type="spellEnd"/>
      <w:r w:rsidRPr="00771B29">
        <w:rPr>
          <w:bCs/>
        </w:rPr>
        <w:t>) siūlomi.</w:t>
      </w:r>
    </w:p>
    <w:p w14:paraId="284E2B2C" w14:textId="77777777" w:rsidR="00745FF1" w:rsidRPr="00771B29" w:rsidRDefault="00745FF1" w:rsidP="00771B29">
      <w:pPr>
        <w:autoSpaceDE w:val="0"/>
        <w:autoSpaceDN w:val="0"/>
        <w:adjustRightInd w:val="0"/>
        <w:spacing w:after="0" w:line="240" w:lineRule="auto"/>
        <w:ind w:firstLine="567"/>
        <w:jc w:val="both"/>
        <w:rPr>
          <w:bCs/>
        </w:rPr>
      </w:pPr>
      <w:r w:rsidRPr="00771B29">
        <w:rPr>
          <w:bCs/>
        </w:rPr>
        <w:t xml:space="preserve">Jei Tiekėjas pats yra siūlomų prekių gamintojas, atitiktį reikalavimams patvirtinančių dokumentų </w:t>
      </w:r>
      <w:r w:rsidRPr="00771B29">
        <w:rPr>
          <w:bCs/>
          <w:highlight w:val="lightGray"/>
        </w:rPr>
        <w:t>(</w:t>
      </w:r>
      <w:r w:rsidRPr="00771B29">
        <w:rPr>
          <w:bCs/>
          <w:highlight w:val="lightGray"/>
          <w:u w:val="single"/>
        </w:rPr>
        <w:t xml:space="preserve">išskyrus dokumentus, nurodytus </w:t>
      </w:r>
      <w:r w:rsidRPr="00771B29">
        <w:rPr>
          <w:rFonts w:ascii="Calibri" w:hAnsi="Calibri" w:cs="Calibri"/>
          <w:noProof/>
          <w:kern w:val="2"/>
          <w:highlight w:val="lightGray"/>
          <w:u w:val="single"/>
        </w:rPr>
        <w:t>techninės specifikacijos 3 punkto lentelės 1.7 ir 4.6 papunkčiuose)</w:t>
      </w:r>
      <w:r w:rsidRPr="00771B29">
        <w:rPr>
          <w:bCs/>
        </w:rPr>
        <w:t xml:space="preserve"> pateikti nereikalaujama</w:t>
      </w:r>
      <w:r w:rsidRPr="00771B29">
        <w:rPr>
          <w:rFonts w:ascii="Calibri" w:hAnsi="Calibri" w:cs="Calibri"/>
          <w:noProof/>
          <w:kern w:val="2"/>
        </w:rPr>
        <w:t>.</w:t>
      </w:r>
    </w:p>
    <w:p w14:paraId="59DAFFBD" w14:textId="77777777" w:rsidR="00745FF1" w:rsidRPr="00771B29" w:rsidRDefault="00745FF1" w:rsidP="00771B29">
      <w:pPr>
        <w:spacing w:after="0" w:line="240" w:lineRule="auto"/>
        <w:ind w:firstLine="567"/>
        <w:jc w:val="both"/>
        <w:rPr>
          <w:rFonts w:eastAsia="Times New Roman" w:cstheme="minorHAnsi"/>
          <w:noProof/>
        </w:rPr>
      </w:pPr>
      <w:r w:rsidRPr="00771B29">
        <w:rPr>
          <w:rFonts w:eastAsia="Times New Roman" w:cstheme="minorHAnsi"/>
        </w:rPr>
        <w:t xml:space="preserve">Tuo atveju, jeigu pateiktoje gamintojo dokumentacijoje nėra reikalaujamos prekės charakteristikas patvirtinančios informacijos, Tiekėjas privalo pateikti gamintojo arba jo oficialaus / įgalioto atstovo </w:t>
      </w:r>
      <w:r w:rsidRPr="00771B29">
        <w:rPr>
          <w:rFonts w:eastAsia="Times New Roman" w:cstheme="minorHAnsi"/>
          <w:u w:val="single"/>
        </w:rPr>
        <w:t>(</w:t>
      </w:r>
      <w:r w:rsidRPr="00771B29">
        <w:rPr>
          <w:rFonts w:eastAsia="Times New Roman" w:cstheme="minorHAnsi"/>
          <w:bCs/>
          <w:u w:val="single"/>
        </w:rPr>
        <w:t>Tiekėjo deklaracija nėra lygiavertis dokumentas)</w:t>
      </w:r>
      <w:r w:rsidRPr="00771B29">
        <w:rPr>
          <w:rFonts w:eastAsia="Times New Roman" w:cstheme="minorHAnsi"/>
          <w:bCs/>
        </w:rPr>
        <w:t xml:space="preserve"> </w:t>
      </w:r>
      <w:r w:rsidRPr="00771B29">
        <w:rPr>
          <w:rFonts w:eastAsia="Times New Roman" w:cstheme="minorHAnsi"/>
        </w:rPr>
        <w:t>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Pr="00771B29">
        <w:rPr>
          <w:rFonts w:eastAsia="Times New Roman" w:cstheme="minorHAnsi"/>
          <w:noProof/>
        </w:rPr>
        <w:t xml:space="preserve">. </w:t>
      </w:r>
    </w:p>
    <w:p w14:paraId="4191DDD0" w14:textId="4F0178F4" w:rsidR="00745FF1" w:rsidRPr="00771B29" w:rsidRDefault="00745FF1" w:rsidP="00771B29">
      <w:pPr>
        <w:spacing w:after="0" w:line="240" w:lineRule="auto"/>
        <w:ind w:firstLine="567"/>
        <w:jc w:val="both"/>
        <w:rPr>
          <w:i/>
          <w:iCs/>
          <w:noProof/>
        </w:rPr>
      </w:pPr>
      <w:r w:rsidRPr="00771B29">
        <w:rPr>
          <w:rFonts w:cstheme="minorHAnsi"/>
          <w:i/>
          <w:iCs/>
          <w:noProof/>
        </w:rPr>
        <w:t>*</w:t>
      </w:r>
      <w:r w:rsidRPr="00771B29">
        <w:rPr>
          <w:rFonts w:eastAsia="Calibri" w:cstheme="minorHAnsi"/>
          <w:i/>
          <w:iCs/>
          <w:noProof/>
        </w:rPr>
        <w:t xml:space="preserve"> </w:t>
      </w:r>
      <w:r w:rsidRPr="00771B29">
        <w:rPr>
          <w:i/>
          <w:iCs/>
          <w:noProof/>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13F73A79" w14:textId="77777777" w:rsidR="00745FF1" w:rsidRPr="00771B29" w:rsidRDefault="00745FF1" w:rsidP="00771B29">
      <w:pPr>
        <w:spacing w:after="0" w:line="240" w:lineRule="auto"/>
        <w:ind w:firstLine="567"/>
        <w:jc w:val="both"/>
        <w:rPr>
          <w:rFonts w:eastAsia="Times New Roman" w:cstheme="minorHAnsi"/>
          <w:noProof/>
        </w:rPr>
      </w:pPr>
      <w:r w:rsidRPr="00771B29">
        <w:rPr>
          <w:rFonts w:cstheme="minorHAnsi"/>
          <w:i/>
          <w:iCs/>
          <w:noProof/>
        </w:rPr>
        <w:t xml:space="preserve">Pastabos: </w:t>
      </w:r>
    </w:p>
    <w:p w14:paraId="0E8AF97E" w14:textId="77777777" w:rsidR="00745FF1" w:rsidRPr="00771B29" w:rsidRDefault="00745FF1" w:rsidP="00771B29">
      <w:pPr>
        <w:spacing w:after="0" w:line="240" w:lineRule="auto"/>
        <w:ind w:firstLine="567"/>
        <w:jc w:val="both"/>
        <w:rPr>
          <w:rFonts w:eastAsia="Times New Roman" w:cstheme="minorHAnsi"/>
          <w:lang w:eastAsia="zh-CN"/>
        </w:rPr>
      </w:pPr>
      <w:r w:rsidRPr="00771B29">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0D25E2E1" w14:textId="77777777" w:rsidR="00771B29" w:rsidRDefault="00745FF1" w:rsidP="00771B29">
      <w:pPr>
        <w:spacing w:after="0" w:line="240" w:lineRule="auto"/>
        <w:ind w:firstLine="567"/>
        <w:jc w:val="both"/>
        <w:rPr>
          <w:rFonts w:eastAsia="Calibri" w:cstheme="minorHAnsi"/>
          <w:i/>
        </w:rPr>
      </w:pPr>
      <w:r w:rsidRPr="00771B29">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771B29">
        <w:rPr>
          <w:rFonts w:eastAsia="Calibri" w:cstheme="minorHAnsi"/>
          <w:b/>
          <w:i/>
          <w:u w:val="single"/>
        </w:rPr>
        <w:t>jie yra tik orientaciniai ir tiekėjai gali siūlyti lygiaverčius (lygiavertiškumą privalo įrodyti tiekėjas).</w:t>
      </w:r>
      <w:r w:rsidRPr="00771B29">
        <w:rPr>
          <w:rFonts w:eastAsia="Calibri" w:cstheme="minorHAnsi"/>
          <w:b/>
          <w:i/>
        </w:rPr>
        <w:t xml:space="preserve"> </w:t>
      </w:r>
    </w:p>
    <w:p w14:paraId="74DBE5AC" w14:textId="50A2B5D1" w:rsidR="00745FF1" w:rsidRPr="00771B29" w:rsidRDefault="00745FF1" w:rsidP="00771B29">
      <w:pPr>
        <w:spacing w:after="0" w:line="240" w:lineRule="auto"/>
        <w:ind w:firstLine="567"/>
        <w:jc w:val="both"/>
        <w:rPr>
          <w:rFonts w:eastAsia="Calibri" w:cstheme="minorHAnsi"/>
          <w:i/>
        </w:rPr>
      </w:pPr>
      <w:r w:rsidRPr="00771B29">
        <w:rPr>
          <w:rFonts w:eastAsia="Calibri" w:cstheme="minorHAnsi"/>
          <w:i/>
        </w:rPr>
        <w:t xml:space="preserve">3) </w:t>
      </w:r>
      <w:r w:rsidRPr="00771B29">
        <w:rPr>
          <w:rFonts w:eastAsia="Times New Roman" w:cstheme="minorHAnsi"/>
          <w:i/>
        </w:rPr>
        <w:t>Pasiūlymai, kuriuose siūlomos prekės neatitiks (bus prastesnės) techninės specifikacijos reikalavimų, bus atmetami. Tiekėjas gali siūlyti lygiaverčių ir geresnių charakteristikų prekes.</w:t>
      </w:r>
    </w:p>
    <w:p w14:paraId="2F9950F7" w14:textId="0FB6E2AA" w:rsidR="00B93354" w:rsidRPr="00771B29" w:rsidRDefault="009C1155" w:rsidP="003739EC">
      <w:pPr>
        <w:pStyle w:val="Sraopastraipa"/>
        <w:numPr>
          <w:ilvl w:val="2"/>
          <w:numId w:val="8"/>
        </w:numPr>
        <w:tabs>
          <w:tab w:val="left" w:pos="1134"/>
        </w:tabs>
        <w:spacing w:after="0" w:line="240" w:lineRule="auto"/>
        <w:ind w:left="0" w:firstLine="567"/>
        <w:jc w:val="both"/>
        <w:rPr>
          <w:rFonts w:cstheme="minorHAnsi"/>
          <w:iCs/>
        </w:rPr>
      </w:pPr>
      <w:r w:rsidRPr="003739EC">
        <w:rPr>
          <w:rFonts w:cstheme="minorHAnsi"/>
        </w:rPr>
        <w:t xml:space="preserve">užpildytas EBVPD (specialiųjų pirkimo sąlygų </w:t>
      </w:r>
      <w:r w:rsidR="00613267" w:rsidRPr="003739EC">
        <w:rPr>
          <w:rFonts w:cstheme="minorHAnsi"/>
        </w:rPr>
        <w:t>5</w:t>
      </w:r>
      <w:r w:rsidRPr="003739EC">
        <w:rPr>
          <w:rFonts w:cstheme="minorHAnsi"/>
        </w:rPr>
        <w:t xml:space="preserve"> </w:t>
      </w:r>
      <w:r w:rsidR="00B93354" w:rsidRPr="003739EC">
        <w:rPr>
          <w:rFonts w:cstheme="minorHAnsi"/>
        </w:rPr>
        <w:t xml:space="preserve">priedas). </w:t>
      </w:r>
      <w:r w:rsidR="00B93354" w:rsidRPr="003739EC">
        <w:rPr>
          <w:rFonts w:cstheme="minorHAnsi"/>
          <w:b/>
          <w:bCs/>
        </w:rPr>
        <w:t xml:space="preserve">EBVPD </w:t>
      </w:r>
      <w:r w:rsidR="00B93354" w:rsidRPr="003739EC">
        <w:rPr>
          <w:rFonts w:cstheme="minorHAnsi"/>
          <w:b/>
          <w:bCs/>
          <w:u w:val="single"/>
        </w:rPr>
        <w:t>turi būti pasirašytas</w:t>
      </w:r>
      <w:r w:rsidR="00B93354" w:rsidRPr="003739EC">
        <w:rPr>
          <w:rFonts w:cstheme="minorHAnsi"/>
          <w:b/>
          <w:bCs/>
        </w:rPr>
        <w:t xml:space="preserve"> jį užpildžiusio tiekėjo </w:t>
      </w:r>
      <w:r w:rsidR="00B93354" w:rsidRPr="003739EC">
        <w:rPr>
          <w:rFonts w:cstheme="minorHAnsi"/>
          <w:b/>
          <w:bCs/>
          <w:u w:val="single"/>
        </w:rPr>
        <w:t>vadovo</w:t>
      </w:r>
      <w:r w:rsidR="00B93354" w:rsidRPr="003739EC">
        <w:rPr>
          <w:rFonts w:cstheme="minorHAnsi"/>
          <w:b/>
          <w:bCs/>
        </w:rPr>
        <w:t xml:space="preserve">, jungtinės veiklos partnerio </w:t>
      </w:r>
      <w:r w:rsidR="00B93354" w:rsidRPr="003739EC">
        <w:rPr>
          <w:rFonts w:cstheme="minorHAnsi"/>
          <w:b/>
          <w:bCs/>
          <w:u w:val="single"/>
        </w:rPr>
        <w:t xml:space="preserve">vadovo </w:t>
      </w:r>
      <w:r w:rsidR="002007E7" w:rsidRPr="003739EC">
        <w:rPr>
          <w:rFonts w:cstheme="minorHAnsi"/>
          <w:b/>
          <w:bCs/>
          <w:u w:val="single"/>
        </w:rPr>
        <w:t xml:space="preserve">fiziniu ar elektroniniu </w:t>
      </w:r>
      <w:r w:rsidR="00B93354" w:rsidRPr="003739EC">
        <w:rPr>
          <w:rFonts w:cstheme="minorHAnsi"/>
          <w:b/>
          <w:bCs/>
          <w:u w:val="single"/>
        </w:rPr>
        <w:t>parašu</w:t>
      </w:r>
      <w:r w:rsidR="00B93354" w:rsidRPr="003739EC">
        <w:rPr>
          <w:rFonts w:cstheme="minorHAnsi"/>
          <w:b/>
          <w:bCs/>
        </w:rPr>
        <w:t>, nurodant pasirašiusiojo asmens vardą ir pavardę (nuskenuotas</w:t>
      </w:r>
      <w:r w:rsidR="00B93354" w:rsidRPr="00B93354">
        <w:rPr>
          <w:rFonts w:cstheme="minorHAnsi"/>
          <w:b/>
          <w:bCs/>
        </w:rPr>
        <w:t xml:space="preserve">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sidRPr="00771B29">
        <w:rPr>
          <w:rFonts w:eastAsia="Aptos" w:cstheme="minorHAnsi"/>
        </w:rPr>
        <w:t>;</w:t>
      </w:r>
    </w:p>
    <w:p w14:paraId="0E2F4265" w14:textId="39D12446" w:rsidR="00880E94" w:rsidRPr="00880E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7F746DE1"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771B29">
        <w:rPr>
          <w:rFonts w:cstheme="minorHAnsi"/>
          <w:b/>
          <w:shd w:val="clear" w:color="auto" w:fill="D9E2F3" w:themeFill="accent1" w:themeFillTint="33"/>
        </w:rPr>
        <w:t>50 000,00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702742"/>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Hlk204592712"/>
      <w:bookmarkStart w:id="28" w:name="_Ref39658218"/>
      <w:bookmarkStart w:id="29" w:name="_Ref39658226"/>
      <w:bookmarkStart w:id="30" w:name="_Ref39658248"/>
      <w:bookmarkStart w:id="31" w:name="_Ref39658251"/>
      <w:bookmarkStart w:id="32" w:name="_Ref39485250"/>
      <w:bookmarkStart w:id="33"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07702743"/>
      <w:bookmarkEnd w:id="27"/>
      <w:r>
        <w:rPr>
          <w:rFonts w:asciiTheme="minorHAnsi" w:hAnsiTheme="minorHAnsi" w:cstheme="minorHAnsi"/>
        </w:rPr>
        <w:t>E</w:t>
      </w:r>
      <w:r w:rsidR="00040C0F" w:rsidRPr="00FD51C2">
        <w:rPr>
          <w:rFonts w:asciiTheme="minorHAnsi" w:hAnsiTheme="minorHAnsi" w:cstheme="minorHAnsi"/>
        </w:rPr>
        <w:t>lektroninis aukcionas</w:t>
      </w:r>
      <w:bookmarkEnd w:id="28"/>
      <w:bookmarkEnd w:id="29"/>
      <w:bookmarkEnd w:id="30"/>
      <w:bookmarkEnd w:id="31"/>
      <w:bookmarkEnd w:id="34"/>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7 </w:t>
      </w:r>
      <w:r w:rsidR="00D86901" w:rsidRPr="00B30E07">
        <w:t>priede „Sutarties projektas“</w:t>
      </w:r>
      <w:r w:rsidR="004B2DE4" w:rsidRPr="00B30E07">
        <w:t>.</w:t>
      </w:r>
    </w:p>
    <w:p w14:paraId="25786AB8" w14:textId="15AC36AF" w:rsidR="004A12A6" w:rsidRPr="00B30E07" w:rsidRDefault="00B30E07" w:rsidP="00463EB8">
      <w:pPr>
        <w:spacing w:after="0" w:line="240" w:lineRule="auto"/>
        <w:ind w:firstLine="567"/>
        <w:contextualSpacing/>
        <w:jc w:val="both"/>
        <w:rPr>
          <w:rFonts w:ascii="Calibri" w:hAnsi="Calibri" w:cs="Calibri"/>
          <w:kern w:val="2"/>
        </w:rPr>
      </w:pPr>
      <w:r w:rsidRPr="00B30E07">
        <w:rPr>
          <w:rFonts w:cstheme="minorHAnsi"/>
        </w:rPr>
        <w:t xml:space="preserve">10.2. </w:t>
      </w:r>
      <w:r w:rsidRPr="00B30E07">
        <w:rPr>
          <w:rFonts w:ascii="Calibri" w:hAnsi="Calibri" w:cs="Calibri"/>
          <w:kern w:val="2"/>
        </w:rPr>
        <w:t xml:space="preserve">Sutartis laikoma sudaryta, kai (pirma) ją pasirašo abi </w:t>
      </w:r>
      <w:r w:rsidR="00F52C67">
        <w:rPr>
          <w:rFonts w:ascii="Calibri" w:hAnsi="Calibri" w:cs="Calibri"/>
          <w:kern w:val="2"/>
        </w:rPr>
        <w:t>š</w:t>
      </w:r>
      <w:r w:rsidRPr="00B30E07">
        <w:rPr>
          <w:rFonts w:ascii="Calibri" w:hAnsi="Calibri" w:cs="Calibri"/>
          <w:kern w:val="2"/>
        </w:rPr>
        <w:t xml:space="preserve">alys, ir (antra) pateikiamas </w:t>
      </w:r>
      <w:r w:rsidR="00F52C67">
        <w:rPr>
          <w:rFonts w:ascii="Calibri" w:hAnsi="Calibri" w:cs="Calibri"/>
          <w:kern w:val="2"/>
        </w:rPr>
        <w:t>s</w:t>
      </w:r>
      <w:r w:rsidRPr="00B30E07">
        <w:rPr>
          <w:rFonts w:ascii="Calibri" w:hAnsi="Calibri" w:cs="Calibri"/>
          <w:kern w:val="2"/>
        </w:rPr>
        <w:t xml:space="preserve">utarties įvykdymo užtikrinimas. Sutartis galioja iki visiško prievolių įvykdymo (kol bus išnaudota </w:t>
      </w:r>
      <w:r w:rsidR="00F52C67">
        <w:rPr>
          <w:rFonts w:ascii="Calibri" w:hAnsi="Calibri" w:cs="Calibri"/>
          <w:kern w:val="2"/>
        </w:rPr>
        <w:t>p</w:t>
      </w:r>
      <w:r w:rsidRPr="00B30E07">
        <w:rPr>
          <w:rFonts w:ascii="Calibri" w:hAnsi="Calibri" w:cs="Calibri"/>
          <w:kern w:val="2"/>
        </w:rPr>
        <w:t xml:space="preserve">radinės </w:t>
      </w:r>
      <w:r w:rsidR="00F52C67">
        <w:rPr>
          <w:rFonts w:ascii="Calibri" w:hAnsi="Calibri" w:cs="Calibri"/>
          <w:kern w:val="2"/>
        </w:rPr>
        <w:t>s</w:t>
      </w:r>
      <w:r w:rsidRPr="00B30E07">
        <w:rPr>
          <w:rFonts w:ascii="Calibri" w:hAnsi="Calibri" w:cs="Calibri"/>
          <w:kern w:val="2"/>
        </w:rPr>
        <w:t xml:space="preserve">utarties vertė), bet jos terminas negali būti ilgesnis kaip </w:t>
      </w:r>
      <w:r w:rsidRPr="00B30E07">
        <w:rPr>
          <w:rFonts w:ascii="Calibri" w:hAnsi="Calibri" w:cs="Calibri"/>
          <w:b/>
          <w:bCs/>
          <w:kern w:val="2"/>
        </w:rPr>
        <w:t>4 (keturi) mėnesiai</w:t>
      </w:r>
      <w:r w:rsidRPr="00B30E07">
        <w:rPr>
          <w:rFonts w:ascii="Calibri" w:hAnsi="Calibri" w:cs="Calibri"/>
          <w:kern w:val="2"/>
        </w:rPr>
        <w:t>.</w:t>
      </w:r>
    </w:p>
    <w:p w14:paraId="2EDCB36A" w14:textId="31BBB7B4" w:rsidR="00B30E07" w:rsidRPr="00B30E07" w:rsidRDefault="00771B29" w:rsidP="00463EB8">
      <w:pPr>
        <w:spacing w:after="0" w:line="240" w:lineRule="auto"/>
        <w:ind w:firstLine="567"/>
        <w:contextualSpacing/>
        <w:jc w:val="both"/>
        <w:rPr>
          <w:rFonts w:ascii="Calibri" w:hAnsi="Calibri" w:cs="Calibri"/>
          <w:kern w:val="2"/>
          <w:shd w:val="clear" w:color="auto" w:fill="FFFFFF"/>
        </w:rPr>
      </w:pPr>
      <w:r w:rsidRPr="00BC57F4">
        <w:rPr>
          <w:rFonts w:ascii="Calibri" w:hAnsi="Calibri" w:cs="Calibri"/>
          <w:kern w:val="2"/>
          <w:szCs w:val="24"/>
          <w:shd w:val="clear" w:color="auto" w:fill="FFFFFF"/>
        </w:rPr>
        <w:t xml:space="preserve">Tiekėjas ne vėliau kaip per kaip 10 (dešimt) darbo dienų nuo </w:t>
      </w:r>
      <w:r>
        <w:rPr>
          <w:rFonts w:ascii="Calibri" w:hAnsi="Calibri" w:cs="Calibri"/>
          <w:kern w:val="2"/>
          <w:szCs w:val="24"/>
          <w:shd w:val="clear" w:color="auto" w:fill="FFFFFF"/>
        </w:rPr>
        <w:t>s</w:t>
      </w:r>
      <w:r w:rsidRPr="00BC57F4">
        <w:rPr>
          <w:rFonts w:ascii="Calibri" w:hAnsi="Calibri" w:cs="Calibri"/>
          <w:kern w:val="2"/>
          <w:szCs w:val="24"/>
          <w:shd w:val="clear" w:color="auto" w:fill="FFFFFF"/>
        </w:rPr>
        <w:t xml:space="preserve">utarties pasirašymo dienos turi pateikti Pirkėjui </w:t>
      </w:r>
      <w:r>
        <w:rPr>
          <w:rFonts w:ascii="Calibri" w:hAnsi="Calibri" w:cs="Calibri"/>
          <w:kern w:val="2"/>
          <w:szCs w:val="24"/>
          <w:shd w:val="clear" w:color="auto" w:fill="FFFFFF"/>
        </w:rPr>
        <w:t>2</w:t>
      </w:r>
      <w:r>
        <w:rPr>
          <w:rFonts w:ascii="Calibri" w:hAnsi="Calibri" w:cs="Calibri"/>
          <w:kern w:val="2"/>
          <w:shd w:val="clear" w:color="auto" w:fill="FFFFFF"/>
        </w:rPr>
        <w:t> </w:t>
      </w:r>
      <w:r>
        <w:rPr>
          <w:rFonts w:ascii="Calibri" w:hAnsi="Calibri" w:cs="Calibri"/>
          <w:kern w:val="2"/>
          <w:szCs w:val="24"/>
          <w:shd w:val="clear" w:color="auto" w:fill="FFFFFF"/>
        </w:rPr>
        <w:t>000 Eur (dviejų tūkstančių eurų)</w:t>
      </w:r>
      <w:r w:rsidRPr="00BC57F4">
        <w:rPr>
          <w:rFonts w:ascii="Calibri" w:hAnsi="Calibri" w:cs="Calibri"/>
          <w:kern w:val="2"/>
          <w:szCs w:val="24"/>
          <w:shd w:val="clear" w:color="auto" w:fill="FFFFFF"/>
        </w:rPr>
        <w:t xml:space="preserve"> dydžio pirmo pareikalavimo banko garantiją arba draudimo bendrovės laidavimo draudimo raštą</w:t>
      </w:r>
      <w:r>
        <w:rPr>
          <w:rFonts w:ascii="Calibri" w:hAnsi="Calibri" w:cs="Calibri"/>
          <w:kern w:val="2"/>
          <w:szCs w:val="24"/>
          <w:shd w:val="clear" w:color="auto" w:fill="FFFFFF"/>
        </w:rPr>
        <w:t>,</w:t>
      </w:r>
      <w:r w:rsidRPr="00BC57F4">
        <w:rPr>
          <w:rFonts w:ascii="Calibri" w:hAnsi="Calibri" w:cs="Calibri"/>
          <w:kern w:val="2"/>
          <w:szCs w:val="24"/>
          <w:shd w:val="clear" w:color="auto" w:fill="FFFFFF"/>
        </w:rPr>
        <w:t xml:space="preserve"> atitinkančius </w:t>
      </w:r>
      <w:r>
        <w:rPr>
          <w:rFonts w:ascii="Calibri" w:hAnsi="Calibri" w:cs="Calibri"/>
          <w:kern w:val="2"/>
          <w:szCs w:val="24"/>
          <w:shd w:val="clear" w:color="auto" w:fill="FFFFFF"/>
        </w:rPr>
        <w:t>b</w:t>
      </w:r>
      <w:r w:rsidRPr="00BC57F4">
        <w:rPr>
          <w:rFonts w:ascii="Calibri" w:hAnsi="Calibri" w:cs="Calibri"/>
          <w:kern w:val="2"/>
          <w:szCs w:val="24"/>
          <w:shd w:val="clear" w:color="auto" w:fill="FFFFFF"/>
        </w:rPr>
        <w:t xml:space="preserve">endrųjų sąlygų 10 skyriaus reikalavimus. Esant poreikiui, gavus Tiekėjo prašymą, šis terminas gali būti pratęstas </w:t>
      </w:r>
      <w:r>
        <w:rPr>
          <w:rFonts w:ascii="Calibri" w:hAnsi="Calibri" w:cs="Calibri"/>
          <w:kern w:val="2"/>
          <w:szCs w:val="24"/>
          <w:shd w:val="clear" w:color="auto" w:fill="FFFFFF"/>
        </w:rPr>
        <w:t>š</w:t>
      </w:r>
      <w:r w:rsidRPr="00BC57F4">
        <w:rPr>
          <w:rFonts w:ascii="Calibri" w:hAnsi="Calibri" w:cs="Calibri"/>
          <w:kern w:val="2"/>
          <w:szCs w:val="24"/>
          <w:shd w:val="clear" w:color="auto" w:fill="FFFFFF"/>
        </w:rPr>
        <w:t>alių suderintam terminui</w:t>
      </w:r>
      <w:r w:rsidR="00B30E07" w:rsidRPr="00B30E07">
        <w:rPr>
          <w:rFonts w:ascii="Calibri" w:hAnsi="Calibri" w:cs="Calibri"/>
          <w:kern w:val="2"/>
          <w:shd w:val="clear" w:color="auto" w:fill="FFFFFF"/>
        </w:rPr>
        <w:t>.</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7702746"/>
      <w:bookmarkEnd w:id="2"/>
      <w:r w:rsidRPr="00040DAA">
        <w:rPr>
          <w:rFonts w:asciiTheme="minorHAnsi" w:hAnsiTheme="minorHAnsi" w:cstheme="minorHAnsi"/>
        </w:rPr>
        <w:t>Kitos sąlygos</w:t>
      </w:r>
      <w:bookmarkEnd w:id="41"/>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341C71A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5"/>
          <w:footerReference w:type="default" r:id="rId16"/>
          <w:footerReference w:type="first" r:id="rId17"/>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10A24A97" w:rsidR="00774AA5" w:rsidRPr="00992918" w:rsidRDefault="005C6E34" w:rsidP="0003169B">
            <w:pPr>
              <w:spacing w:after="0" w:line="240" w:lineRule="auto"/>
              <w:rPr>
                <w:rFonts w:cstheme="minorHAnsi"/>
                <w:iCs/>
                <w:color w:val="FF0000"/>
              </w:rPr>
            </w:pPr>
            <w:r w:rsidRPr="0049722D">
              <w:rPr>
                <w:rFonts w:eastAsiaTheme="minorHAnsi" w:cstheme="minorHAnsi"/>
                <w:lang w:eastAsia="en-US"/>
              </w:rPr>
              <w:t>P</w:t>
            </w:r>
            <w:r w:rsidRPr="0049722D">
              <w:rPr>
                <w:rFonts w:cstheme="minorHAnsi"/>
              </w:rPr>
              <w:t xml:space="preserve">erkančioji organizacija nerengs </w:t>
            </w:r>
            <w:r>
              <w:rPr>
                <w:rFonts w:cstheme="minorHAnsi"/>
              </w:rPr>
              <w:t xml:space="preserve">bendros </w:t>
            </w:r>
            <w:r w:rsidRPr="0049722D">
              <w:rPr>
                <w:rFonts w:cstheme="minorHAnsi"/>
              </w:rPr>
              <w:t>objekto apžiūros.</w:t>
            </w:r>
            <w:r>
              <w:rPr>
                <w:rFonts w:cstheme="minorHAnsi"/>
              </w:rPr>
              <w:t xml:space="preserve"> </w:t>
            </w:r>
            <w:r>
              <w:rPr>
                <w:rFonts w:cstheme="minorHAnsi"/>
                <w:color w:val="00B050"/>
              </w:rPr>
              <w:t xml:space="preserve">Esant poreikiui, dėl individualios objekto apžiūros tiekėjai gali kreiptis į </w:t>
            </w:r>
            <w:r w:rsidRPr="001F1025">
              <w:rPr>
                <w:rFonts w:cstheme="minorHAnsi"/>
                <w:color w:val="00B050"/>
              </w:rPr>
              <w:t xml:space="preserve">Kauno miesto savivaldybės </w:t>
            </w:r>
            <w:r w:rsidRPr="00745FF1">
              <w:rPr>
                <w:rFonts w:cstheme="minorHAnsi"/>
                <w:color w:val="00B050"/>
              </w:rPr>
              <w:t xml:space="preserve">administracijos </w:t>
            </w:r>
            <w:r w:rsidRPr="00745FF1">
              <w:rPr>
                <w:rFonts w:eastAsia="Times New Roman" w:cstheme="minorHAnsi"/>
                <w:noProof/>
                <w:color w:val="00B050"/>
                <w:spacing w:val="-4"/>
                <w:lang w:eastAsia="en-US"/>
              </w:rPr>
              <w:t>Bendrųjų reikalų skyriaus Aprūpinimo poskyrio specialistę Rasą Dargienę</w:t>
            </w:r>
            <w:r w:rsidRPr="00745FF1">
              <w:rPr>
                <w:rFonts w:eastAsia="Times New Roman" w:cstheme="minorHAnsi"/>
                <w:color w:val="00B050"/>
                <w:spacing w:val="-4"/>
                <w:lang w:eastAsia="en-US"/>
              </w:rPr>
              <w:t xml:space="preserve">, mob. +370 602 38026, el. p. </w:t>
            </w:r>
            <w:hyperlink r:id="rId18" w:history="1">
              <w:r w:rsidRPr="00745FF1">
                <w:rPr>
                  <w:rStyle w:val="Hipersaitas"/>
                  <w:rFonts w:eastAsia="Times New Roman" w:cstheme="minorHAnsi"/>
                  <w:color w:val="00B050"/>
                  <w:spacing w:val="-4"/>
                  <w:lang w:eastAsia="en-US"/>
                </w:rPr>
                <w:t>rasa.dargiene@kaunas.lt</w:t>
              </w:r>
            </w:hyperlink>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04740CF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r w:rsidR="004B0DAB">
        <w:rPr>
          <w:rFonts w:cstheme="minorHAnsi"/>
        </w:rPr>
        <w:t>Excel</w:t>
      </w:r>
      <w:r>
        <w:rPr>
          <w:rFonts w:cstheme="minorHAnsi"/>
        </w:rPr>
        <w:t xml:space="preserve">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0" w:name="_Toc2077027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9"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8B0638">
        <w:trPr>
          <w:trHeight w:val="1442"/>
          <w:jc w:val="center"/>
        </w:trPr>
        <w:tc>
          <w:tcPr>
            <w:tcW w:w="1648" w:type="pct"/>
            <w:shd w:val="clear" w:color="auto" w:fill="DEEAF6" w:themeFill="accent5" w:themeFillTint="33"/>
          </w:tcPr>
          <w:p w14:paraId="357EEF7B" w14:textId="77777777" w:rsidR="00885199" w:rsidRPr="00EC4DF7" w:rsidRDefault="00885199" w:rsidP="008B063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8B0638">
            <w:pPr>
              <w:keepNext/>
              <w:spacing w:line="240" w:lineRule="auto"/>
              <w:jc w:val="center"/>
              <w:outlineLvl w:val="2"/>
              <w:rPr>
                <w:rFonts w:cstheme="minorHAnsi"/>
                <w:b/>
              </w:rPr>
            </w:pPr>
            <w:bookmarkStart w:id="51" w:name="_Toc190091897"/>
            <w:bookmarkStart w:id="52" w:name="_Toc206489379"/>
            <w:bookmarkStart w:id="53" w:name="_Toc206745624"/>
            <w:bookmarkStart w:id="54" w:name="_Toc207702750"/>
            <w:r w:rsidRPr="00EC4DF7">
              <w:rPr>
                <w:rFonts w:cstheme="minorHAnsi"/>
                <w:b/>
              </w:rPr>
              <w:t>VPĮ straipsnis, dalis, punktas bei EBVPD formos dalis pildymui</w:t>
            </w:r>
            <w:bookmarkEnd w:id="51"/>
            <w:bookmarkEnd w:id="52"/>
            <w:bookmarkEnd w:id="53"/>
            <w:bookmarkEnd w:id="54"/>
          </w:p>
        </w:tc>
        <w:tc>
          <w:tcPr>
            <w:tcW w:w="2614" w:type="pct"/>
            <w:shd w:val="clear" w:color="auto" w:fill="DEEAF6" w:themeFill="accent5" w:themeFillTint="33"/>
          </w:tcPr>
          <w:p w14:paraId="1F84B54C" w14:textId="77777777" w:rsidR="00885199" w:rsidRPr="00EC4DF7" w:rsidRDefault="00885199" w:rsidP="008B0638">
            <w:pPr>
              <w:keepNext/>
              <w:spacing w:line="240" w:lineRule="auto"/>
              <w:jc w:val="center"/>
              <w:outlineLvl w:val="2"/>
              <w:rPr>
                <w:rFonts w:cstheme="minorHAnsi"/>
                <w:b/>
              </w:rPr>
            </w:pPr>
            <w:bookmarkStart w:id="55" w:name="_Toc190091898"/>
            <w:bookmarkStart w:id="56" w:name="_Toc206489380"/>
            <w:bookmarkStart w:id="57" w:name="_Toc206745625"/>
            <w:bookmarkStart w:id="58" w:name="_Toc207702751"/>
            <w:r w:rsidRPr="00EC4DF7">
              <w:rPr>
                <w:rFonts w:cstheme="minorHAnsi"/>
                <w:b/>
              </w:rPr>
              <w:t>Dokumentai, kuriuos tiekėjas turi pateikti, siekiant įrodyti jo pašalinimo pagrindų nebuvimą</w:t>
            </w:r>
            <w:bookmarkEnd w:id="55"/>
            <w:bookmarkEnd w:id="56"/>
            <w:bookmarkEnd w:id="57"/>
            <w:bookmarkEnd w:id="58"/>
            <w:r w:rsidRPr="00EC4DF7">
              <w:rPr>
                <w:rFonts w:cstheme="minorHAnsi"/>
                <w:b/>
              </w:rPr>
              <w:t xml:space="preserve"> </w:t>
            </w:r>
          </w:p>
        </w:tc>
      </w:tr>
      <w:tr w:rsidR="00885199" w:rsidRPr="00EC4DF7" w14:paraId="332DC194" w14:textId="77777777" w:rsidTr="008B0638">
        <w:trPr>
          <w:jc w:val="center"/>
        </w:trPr>
        <w:tc>
          <w:tcPr>
            <w:tcW w:w="1648" w:type="pct"/>
          </w:tcPr>
          <w:p w14:paraId="4D0D1322" w14:textId="77777777" w:rsidR="00885199" w:rsidRPr="00EC4DF7" w:rsidRDefault="00885199" w:rsidP="008B063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8B0638">
            <w:pPr>
              <w:spacing w:line="240" w:lineRule="auto"/>
              <w:jc w:val="both"/>
              <w:rPr>
                <w:rFonts w:cstheme="minorHAnsi"/>
                <w:b/>
                <w:bCs/>
                <w:color w:val="000000"/>
                <w:bdr w:val="none" w:sz="0" w:space="0" w:color="auto" w:frame="1"/>
              </w:rPr>
            </w:pPr>
          </w:p>
          <w:p w14:paraId="274C81E6"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8B063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8B063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8B063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8B0638">
            <w:pPr>
              <w:spacing w:line="240" w:lineRule="auto"/>
              <w:ind w:left="37"/>
              <w:rPr>
                <w:rFonts w:cstheme="minorHAnsi"/>
                <w:b/>
              </w:rPr>
            </w:pPr>
          </w:p>
          <w:p w14:paraId="0D2D97F1" w14:textId="77777777" w:rsidR="00885199" w:rsidRPr="00EC4DF7" w:rsidRDefault="00885199" w:rsidP="008B063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8B063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8B063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8B0638">
            <w:pPr>
              <w:spacing w:line="240" w:lineRule="auto"/>
              <w:jc w:val="both"/>
              <w:rPr>
                <w:rFonts w:cstheme="minorHAnsi"/>
              </w:rPr>
            </w:pPr>
          </w:p>
          <w:p w14:paraId="42D37191"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8B0638">
            <w:pPr>
              <w:spacing w:line="240" w:lineRule="auto"/>
              <w:jc w:val="both"/>
              <w:rPr>
                <w:rFonts w:cstheme="minorHAnsi"/>
              </w:rPr>
            </w:pPr>
          </w:p>
          <w:p w14:paraId="11C7517E" w14:textId="77777777" w:rsidR="00885199" w:rsidRPr="00EC4DF7" w:rsidRDefault="00885199" w:rsidP="008B063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8B063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8B063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8B063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8B063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8B0638">
        <w:trPr>
          <w:jc w:val="center"/>
        </w:trPr>
        <w:tc>
          <w:tcPr>
            <w:tcW w:w="1648" w:type="pct"/>
          </w:tcPr>
          <w:p w14:paraId="7D680E1F" w14:textId="77777777" w:rsidR="00885199" w:rsidRPr="00EC4DF7" w:rsidRDefault="00885199" w:rsidP="008B063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8B063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8B0638">
            <w:pPr>
              <w:spacing w:after="0" w:line="240" w:lineRule="auto"/>
              <w:rPr>
                <w:rFonts w:ascii="Calibri" w:eastAsia="Yu Mincho" w:hAnsi="Calibri" w:cs="Calibri"/>
                <w:b/>
                <w:bCs/>
              </w:rPr>
            </w:pPr>
          </w:p>
          <w:p w14:paraId="3827CD8A" w14:textId="77777777" w:rsidR="00885199" w:rsidRPr="00EC4DF7" w:rsidRDefault="00885199" w:rsidP="008B063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8B063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8B0638">
            <w:pPr>
              <w:spacing w:line="240" w:lineRule="auto"/>
              <w:jc w:val="both"/>
              <w:rPr>
                <w:rFonts w:cstheme="minorHAnsi"/>
              </w:rPr>
            </w:pPr>
          </w:p>
        </w:tc>
      </w:tr>
      <w:tr w:rsidR="00885199" w:rsidRPr="00EC4DF7" w14:paraId="2BA3A459" w14:textId="77777777" w:rsidTr="008B0638">
        <w:trPr>
          <w:jc w:val="center"/>
        </w:trPr>
        <w:tc>
          <w:tcPr>
            <w:tcW w:w="1648" w:type="pct"/>
          </w:tcPr>
          <w:p w14:paraId="01B4E40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8B063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8B0638">
            <w:pPr>
              <w:spacing w:line="240" w:lineRule="auto"/>
              <w:ind w:firstLine="37"/>
              <w:rPr>
                <w:rFonts w:cstheme="minorHAnsi"/>
                <w:b/>
              </w:rPr>
            </w:pPr>
          </w:p>
          <w:p w14:paraId="607E1824" w14:textId="77777777" w:rsidR="00885199" w:rsidRPr="00EC4DF7" w:rsidRDefault="00885199" w:rsidP="008B063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8B0638">
            <w:pPr>
              <w:spacing w:line="240" w:lineRule="auto"/>
              <w:jc w:val="both"/>
              <w:rPr>
                <w:rFonts w:cstheme="minorHAnsi"/>
                <w:b/>
              </w:rPr>
            </w:pPr>
          </w:p>
        </w:tc>
        <w:tc>
          <w:tcPr>
            <w:tcW w:w="2614" w:type="pct"/>
          </w:tcPr>
          <w:p w14:paraId="68C046E9" w14:textId="77777777" w:rsidR="00885199" w:rsidRPr="00EC4DF7" w:rsidRDefault="00885199" w:rsidP="008B063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8B063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8B063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8B063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8B0638">
            <w:pPr>
              <w:spacing w:line="240" w:lineRule="auto"/>
              <w:jc w:val="both"/>
              <w:rPr>
                <w:rFonts w:cstheme="minorHAnsi"/>
                <w:i/>
                <w:iCs/>
                <w:color w:val="7030A0"/>
              </w:rPr>
            </w:pPr>
          </w:p>
          <w:p w14:paraId="4A7C3C04" w14:textId="77777777" w:rsidR="00885199" w:rsidRPr="00EC4DF7" w:rsidRDefault="00885199" w:rsidP="008B063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8B063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8B063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8B063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8B0638">
            <w:pPr>
              <w:spacing w:line="240" w:lineRule="auto"/>
              <w:jc w:val="both"/>
              <w:rPr>
                <w:rFonts w:cstheme="minorHAnsi"/>
                <w:b/>
                <w:bCs/>
              </w:rPr>
            </w:pPr>
          </w:p>
          <w:p w14:paraId="2A78F654" w14:textId="77777777" w:rsidR="00885199" w:rsidRPr="00EC4DF7" w:rsidRDefault="00885199" w:rsidP="008B063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8B0638">
            <w:pPr>
              <w:spacing w:line="240" w:lineRule="auto"/>
              <w:jc w:val="both"/>
              <w:rPr>
                <w:rFonts w:cstheme="minorHAnsi"/>
                <w:b/>
                <w:bCs/>
              </w:rPr>
            </w:pPr>
          </w:p>
          <w:p w14:paraId="68A6A0B7"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8B0638">
            <w:pPr>
              <w:spacing w:line="240" w:lineRule="auto"/>
              <w:jc w:val="both"/>
              <w:rPr>
                <w:rFonts w:cstheme="minorHAnsi"/>
                <w:b/>
                <w:bCs/>
              </w:rPr>
            </w:pPr>
          </w:p>
          <w:p w14:paraId="31025F43" w14:textId="77777777" w:rsidR="00885199" w:rsidRPr="00EC4DF7" w:rsidRDefault="00885199" w:rsidP="008B063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8B0638">
            <w:pPr>
              <w:spacing w:line="240" w:lineRule="auto"/>
              <w:jc w:val="both"/>
              <w:rPr>
                <w:rFonts w:cstheme="minorHAnsi"/>
                <w:b/>
                <w:bCs/>
              </w:rPr>
            </w:pPr>
          </w:p>
          <w:p w14:paraId="73EE84DF"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8B063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8B063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8B063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8B0638">
            <w:pPr>
              <w:spacing w:after="0" w:line="240" w:lineRule="auto"/>
              <w:jc w:val="both"/>
              <w:rPr>
                <w:rFonts w:cstheme="minorHAnsi"/>
                <w:b/>
                <w:bCs/>
                <w:i/>
                <w:iCs/>
              </w:rPr>
            </w:pPr>
          </w:p>
          <w:p w14:paraId="71081BC6"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8B063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8B0638">
        <w:trPr>
          <w:jc w:val="center"/>
        </w:trPr>
        <w:tc>
          <w:tcPr>
            <w:tcW w:w="1648" w:type="pct"/>
          </w:tcPr>
          <w:p w14:paraId="3FE4C33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8B0638">
            <w:pPr>
              <w:spacing w:line="240" w:lineRule="auto"/>
              <w:ind w:left="37"/>
              <w:rPr>
                <w:rFonts w:eastAsia="Yu Mincho" w:cstheme="minorHAnsi"/>
              </w:rPr>
            </w:pPr>
          </w:p>
          <w:p w14:paraId="644B5DD2"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8B0638">
        <w:trPr>
          <w:jc w:val="center"/>
        </w:trPr>
        <w:tc>
          <w:tcPr>
            <w:tcW w:w="1648" w:type="pct"/>
          </w:tcPr>
          <w:p w14:paraId="6D0398B9"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8B0638">
            <w:pPr>
              <w:spacing w:line="240" w:lineRule="auto"/>
              <w:ind w:left="37"/>
              <w:rPr>
                <w:rFonts w:eastAsia="Yu Mincho" w:cstheme="minorHAnsi"/>
              </w:rPr>
            </w:pPr>
          </w:p>
          <w:p w14:paraId="6DA45D17"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8B0638">
        <w:trPr>
          <w:jc w:val="center"/>
        </w:trPr>
        <w:tc>
          <w:tcPr>
            <w:tcW w:w="1648" w:type="pct"/>
          </w:tcPr>
          <w:p w14:paraId="3C9DD4A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8B0638">
            <w:pPr>
              <w:spacing w:line="240" w:lineRule="auto"/>
              <w:ind w:left="37"/>
              <w:rPr>
                <w:rFonts w:eastAsia="Yu Mincho" w:cstheme="minorHAnsi"/>
              </w:rPr>
            </w:pPr>
          </w:p>
          <w:p w14:paraId="7F5D56AB"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8B0638">
        <w:trPr>
          <w:jc w:val="center"/>
        </w:trPr>
        <w:tc>
          <w:tcPr>
            <w:tcW w:w="1648" w:type="pct"/>
          </w:tcPr>
          <w:p w14:paraId="088A5866"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8B0638">
            <w:pPr>
              <w:spacing w:line="240" w:lineRule="auto"/>
              <w:ind w:left="37"/>
              <w:rPr>
                <w:rFonts w:eastAsia="Yu Mincho" w:cstheme="minorHAnsi"/>
              </w:rPr>
            </w:pPr>
          </w:p>
          <w:p w14:paraId="0A4D7C5F"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8B0638">
            <w:pPr>
              <w:spacing w:line="240" w:lineRule="auto"/>
              <w:ind w:left="32"/>
              <w:jc w:val="both"/>
              <w:rPr>
                <w:rFonts w:cstheme="minorHAnsi"/>
                <w:bCs/>
                <w:iCs/>
              </w:rPr>
            </w:pPr>
          </w:p>
          <w:p w14:paraId="66120C8E" w14:textId="77777777" w:rsidR="00885199" w:rsidRPr="00EC4DF7" w:rsidRDefault="00885199" w:rsidP="008B063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8B0638">
            <w:pPr>
              <w:spacing w:line="240" w:lineRule="auto"/>
              <w:ind w:left="32"/>
              <w:jc w:val="both"/>
              <w:rPr>
                <w:rFonts w:cstheme="minorHAnsi"/>
                <w:b/>
                <w:bCs/>
              </w:rPr>
            </w:pPr>
          </w:p>
          <w:p w14:paraId="76BD7EB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8B0638">
        <w:trPr>
          <w:jc w:val="center"/>
        </w:trPr>
        <w:tc>
          <w:tcPr>
            <w:tcW w:w="1648" w:type="pct"/>
          </w:tcPr>
          <w:p w14:paraId="3787D464"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8B0638">
            <w:pPr>
              <w:spacing w:line="240" w:lineRule="auto"/>
              <w:ind w:left="37"/>
              <w:rPr>
                <w:rFonts w:eastAsia="Yu Mincho" w:cstheme="minorHAnsi"/>
              </w:rPr>
            </w:pPr>
          </w:p>
          <w:p w14:paraId="5C2C531F"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8B0638">
        <w:trPr>
          <w:jc w:val="center"/>
        </w:trPr>
        <w:tc>
          <w:tcPr>
            <w:tcW w:w="1648" w:type="pct"/>
          </w:tcPr>
          <w:p w14:paraId="4709E686" w14:textId="77777777" w:rsidR="00885199" w:rsidRPr="00EC4DF7" w:rsidRDefault="00885199" w:rsidP="008B063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8B063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8B063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8B0638">
            <w:pPr>
              <w:spacing w:line="240" w:lineRule="auto"/>
              <w:rPr>
                <w:rFonts w:eastAsia="Yu Mincho" w:cstheme="minorHAnsi"/>
              </w:rPr>
            </w:pPr>
          </w:p>
          <w:p w14:paraId="780FF6B1" w14:textId="77777777" w:rsidR="00885199" w:rsidRPr="00EC4DF7" w:rsidRDefault="00885199" w:rsidP="008B063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8B0638">
            <w:pPr>
              <w:spacing w:line="240" w:lineRule="auto"/>
              <w:rPr>
                <w:rFonts w:cstheme="minorHAnsi"/>
              </w:rPr>
            </w:pPr>
            <w:hyperlink r:id="rId22" w:history="1">
              <w:r w:rsidRPr="00EC4DF7">
                <w:rPr>
                  <w:rFonts w:cstheme="minorHAnsi"/>
                </w:rPr>
                <w:t>https://vpt.lrv.lt/lt/nuorodos/kiti-duomenys/powerbi/nepatikimi-tiekejai-1/</w:t>
              </w:r>
            </w:hyperlink>
          </w:p>
          <w:p w14:paraId="1EC4D48C"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8B0638">
        <w:trPr>
          <w:jc w:val="center"/>
        </w:trPr>
        <w:tc>
          <w:tcPr>
            <w:tcW w:w="1648" w:type="pct"/>
          </w:tcPr>
          <w:p w14:paraId="0F0A22EB"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8B0638">
            <w:pPr>
              <w:spacing w:line="240" w:lineRule="auto"/>
              <w:jc w:val="both"/>
              <w:rPr>
                <w:rFonts w:cstheme="minorHAnsi"/>
                <w:b/>
              </w:rPr>
            </w:pPr>
          </w:p>
        </w:tc>
        <w:tc>
          <w:tcPr>
            <w:tcW w:w="738" w:type="pct"/>
          </w:tcPr>
          <w:p w14:paraId="41266195"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8B0638">
            <w:pPr>
              <w:spacing w:line="240" w:lineRule="auto"/>
              <w:rPr>
                <w:rFonts w:eastAsia="Yu Mincho" w:cstheme="minorHAnsi"/>
              </w:rPr>
            </w:pPr>
          </w:p>
          <w:p w14:paraId="08F6B9D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8B0638">
            <w:pPr>
              <w:spacing w:line="240" w:lineRule="auto"/>
              <w:jc w:val="both"/>
              <w:rPr>
                <w:rFonts w:cstheme="minorHAnsi"/>
              </w:rPr>
            </w:pPr>
          </w:p>
          <w:p w14:paraId="52DDF650" w14:textId="54ABEACA" w:rsidR="00885199" w:rsidRPr="00EC4DF7" w:rsidRDefault="00885199" w:rsidP="008B063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history="1">
              <w:r w:rsidRPr="00EC4DF7">
                <w:rPr>
                  <w:rFonts w:cstheme="minorHAnsi"/>
                  <w:color w:val="0000FF"/>
                  <w:u w:val="single"/>
                </w:rPr>
                <w:t>https://www.registrucentras.lt/jar/p/index.php</w:t>
              </w:r>
            </w:hyperlink>
          </w:p>
          <w:p w14:paraId="283F45FD" w14:textId="77777777" w:rsidR="00885199" w:rsidRPr="00EC4DF7" w:rsidRDefault="00885199" w:rsidP="008B063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8B0638">
        <w:trPr>
          <w:jc w:val="center"/>
        </w:trPr>
        <w:tc>
          <w:tcPr>
            <w:tcW w:w="1648" w:type="pct"/>
          </w:tcPr>
          <w:p w14:paraId="5F1A2A57"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8B0638">
            <w:pPr>
              <w:spacing w:line="240" w:lineRule="auto"/>
              <w:rPr>
                <w:rFonts w:eastAsia="Yu Mincho" w:cstheme="minorHAnsi"/>
              </w:rPr>
            </w:pPr>
          </w:p>
          <w:p w14:paraId="23790606"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8B0638">
            <w:pPr>
              <w:spacing w:line="240" w:lineRule="auto"/>
              <w:ind w:left="32"/>
              <w:jc w:val="both"/>
              <w:rPr>
                <w:rFonts w:cstheme="minorHAnsi"/>
                <w:b/>
                <w:bCs/>
                <w:iCs/>
              </w:rPr>
            </w:pPr>
          </w:p>
          <w:p w14:paraId="2E536DF0" w14:textId="77777777" w:rsidR="00885199" w:rsidRPr="00EC4DF7" w:rsidRDefault="00885199" w:rsidP="008B063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6">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8B0638">
        <w:trPr>
          <w:jc w:val="center"/>
        </w:trPr>
        <w:tc>
          <w:tcPr>
            <w:tcW w:w="1648" w:type="pct"/>
          </w:tcPr>
          <w:p w14:paraId="047603F8"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8B0638">
            <w:pPr>
              <w:spacing w:line="240" w:lineRule="auto"/>
              <w:rPr>
                <w:rFonts w:eastAsia="Yu Mincho" w:cstheme="minorHAnsi"/>
              </w:rPr>
            </w:pPr>
          </w:p>
          <w:p w14:paraId="40B849B6"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8B0638">
            <w:pPr>
              <w:spacing w:line="240" w:lineRule="auto"/>
              <w:ind w:left="32"/>
              <w:jc w:val="both"/>
              <w:rPr>
                <w:rFonts w:cstheme="minorHAnsi"/>
                <w:bCs/>
                <w:iCs/>
              </w:rPr>
            </w:pPr>
          </w:p>
          <w:p w14:paraId="329B7236" w14:textId="77777777" w:rsidR="00885199" w:rsidRPr="00EC4DF7" w:rsidRDefault="00885199" w:rsidP="008B063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8B0638">
            <w:pPr>
              <w:spacing w:line="240" w:lineRule="auto"/>
              <w:rPr>
                <w:rFonts w:cstheme="minorHAnsi"/>
                <w:bCs/>
                <w:iCs/>
              </w:rPr>
            </w:pPr>
            <w:hyperlink r:id="rId27"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8B0638">
        <w:trPr>
          <w:jc w:val="center"/>
        </w:trPr>
        <w:tc>
          <w:tcPr>
            <w:tcW w:w="1648" w:type="pct"/>
          </w:tcPr>
          <w:p w14:paraId="7CBF5787"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8B063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8B063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8B0638">
        <w:trPr>
          <w:jc w:val="center"/>
        </w:trPr>
        <w:tc>
          <w:tcPr>
            <w:tcW w:w="1648" w:type="pct"/>
          </w:tcPr>
          <w:p w14:paraId="57BB41A5"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8B063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8B0638">
            <w:pPr>
              <w:spacing w:line="240" w:lineRule="auto"/>
              <w:ind w:left="37"/>
              <w:rPr>
                <w:rFonts w:eastAsia="Yu Mincho" w:cstheme="minorHAnsi"/>
              </w:rPr>
            </w:pPr>
          </w:p>
          <w:p w14:paraId="08965F5D"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8B0638">
            <w:pPr>
              <w:spacing w:line="240" w:lineRule="auto"/>
              <w:jc w:val="both"/>
              <w:rPr>
                <w:rFonts w:cstheme="minorHAnsi"/>
              </w:rPr>
            </w:pPr>
          </w:p>
          <w:p w14:paraId="0AFBAC16" w14:textId="3C83F7DC" w:rsidR="00885199" w:rsidRPr="00EC4DF7" w:rsidRDefault="00885199" w:rsidP="008B063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8B0638">
            <w:pPr>
              <w:spacing w:line="240" w:lineRule="auto"/>
              <w:jc w:val="both"/>
              <w:rPr>
                <w:rFonts w:cstheme="minorHAnsi"/>
                <w:bCs/>
              </w:rPr>
            </w:pPr>
            <w:hyperlink r:id="rId28"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8B0638">
            <w:pPr>
              <w:spacing w:line="240" w:lineRule="auto"/>
              <w:jc w:val="both"/>
              <w:rPr>
                <w:rFonts w:cstheme="minorHAnsi"/>
                <w:b/>
                <w:bCs/>
                <w:highlight w:val="lightGray"/>
              </w:rPr>
            </w:pPr>
          </w:p>
          <w:p w14:paraId="53900A7E" w14:textId="77777777" w:rsidR="00885199" w:rsidRPr="00EC4DF7" w:rsidRDefault="00885199" w:rsidP="008B063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8B0638">
            <w:pPr>
              <w:spacing w:line="240" w:lineRule="auto"/>
              <w:ind w:left="32"/>
              <w:jc w:val="both"/>
              <w:rPr>
                <w:rFonts w:cstheme="minorHAnsi"/>
              </w:rPr>
            </w:pPr>
          </w:p>
          <w:p w14:paraId="163D3252"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8B0638">
            <w:pPr>
              <w:spacing w:after="0" w:line="240" w:lineRule="auto"/>
              <w:jc w:val="both"/>
              <w:rPr>
                <w:rFonts w:cstheme="minorHAnsi"/>
                <w:b/>
                <w:bCs/>
                <w:i/>
                <w:iCs/>
              </w:rPr>
            </w:pPr>
          </w:p>
          <w:p w14:paraId="1BDCFFCC"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8B063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8B0638">
        <w:trPr>
          <w:jc w:val="center"/>
        </w:trPr>
        <w:tc>
          <w:tcPr>
            <w:tcW w:w="1648" w:type="pct"/>
          </w:tcPr>
          <w:p w14:paraId="33790EF6"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8B0638">
            <w:pPr>
              <w:spacing w:line="240" w:lineRule="auto"/>
              <w:ind w:left="37"/>
              <w:rPr>
                <w:rFonts w:eastAsia="Yu Mincho" w:cstheme="minorHAnsi"/>
              </w:rPr>
            </w:pPr>
          </w:p>
          <w:p w14:paraId="193F4EEA"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2"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7"/>
      <w:bookmarkEnd w:id="68"/>
      <w:bookmarkEnd w:id="69"/>
      <w:bookmarkEnd w:id="70"/>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84CE7">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84CE7">
        <w:trPr>
          <w:trHeight w:val="371"/>
        </w:trPr>
        <w:tc>
          <w:tcPr>
            <w:tcW w:w="3579" w:type="pct"/>
          </w:tcPr>
          <w:p w14:paraId="5DD01AEC" w14:textId="6C304E68" w:rsidR="00841272" w:rsidRPr="00DA5300" w:rsidRDefault="00DA5300" w:rsidP="00841272">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35615B">
              <w:rPr>
                <w:rFonts w:ascii="Calibri" w:eastAsia="Times New Roman" w:hAnsi="Calibri" w:cs="Times New Roman"/>
                <w:spacing w:val="-2"/>
                <w:lang w:eastAsia="en-US"/>
              </w:rPr>
              <w:t>Visoms</w:t>
            </w:r>
            <w:r w:rsidR="00841272" w:rsidRPr="00841272">
              <w:rPr>
                <w:rFonts w:ascii="Calibri" w:eastAsia="Calibri" w:hAnsi="Calibri" w:cs="Calibri"/>
                <w:bCs/>
                <w:iCs/>
              </w:rPr>
              <w:t xml:space="preserve"> prekėms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nurodytas techninės specifikacijos 5 punkto lentelėje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5E17F1B0"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w:t>
      </w:r>
      <w:r w:rsidR="0035615B">
        <w:rPr>
          <w:rFonts w:ascii="Calibri" w:eastAsia="Times New Roman" w:hAnsi="Calibri" w:cs="Times New Roman"/>
          <w:spacing w:val="-2"/>
          <w:lang w:eastAsia="en-US"/>
        </w:rPr>
        <w:t>visoms</w:t>
      </w:r>
      <w:r w:rsidR="00841272" w:rsidRPr="00841272">
        <w:rPr>
          <w:rFonts w:ascii="Calibri" w:eastAsia="Times New Roman" w:hAnsi="Calibri" w:cs="Calibri"/>
          <w:iCs/>
          <w:spacing w:val="-2"/>
          <w:lang w:eastAsia="en-US"/>
        </w:rPr>
        <w:t xml:space="preserve"> </w:t>
      </w:r>
      <w:r w:rsidRPr="00DA5300">
        <w:rPr>
          <w:rFonts w:eastAsia="Times New Roman" w:cstheme="minorHAnsi"/>
          <w:iCs/>
          <w:spacing w:val="-2"/>
          <w:lang w:eastAsia="en-US"/>
        </w:rPr>
        <w:t>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3949E7A3" w:rsidR="00DA5300" w:rsidRPr="00DA5300" w:rsidRDefault="00DA5300" w:rsidP="00841272">
      <w:pPr>
        <w:shd w:val="clear" w:color="auto" w:fill="FFFFFF"/>
        <w:spacing w:line="340" w:lineRule="atLeast"/>
        <w:jc w:val="both"/>
        <w:rPr>
          <w:rFonts w:ascii="Calibri" w:eastAsia="Times New Roman" w:hAnsi="Calibri" w:cs="Calibri"/>
          <w:spacing w:val="-2"/>
          <w:lang w:eastAsia="en-US"/>
        </w:rPr>
      </w:pPr>
      <w:r w:rsidRPr="00DA5300">
        <w:rPr>
          <w:rFonts w:eastAsia="Times New Roman" w:cstheme="minorHAnsi"/>
          <w:color w:val="000000"/>
          <w:spacing w:val="-2"/>
          <w:lang w:eastAsia="en-US"/>
        </w:rPr>
        <w:t xml:space="preserve">3. </w:t>
      </w:r>
      <w:r w:rsidR="00841272" w:rsidRPr="00841272">
        <w:rPr>
          <w:rFonts w:ascii="Calibri" w:eastAsia="Times New Roman" w:hAnsi="Calibri" w:cs="Times New Roman"/>
          <w:spacing w:val="-2"/>
          <w:lang w:eastAsia="en-US"/>
        </w:rPr>
        <w:t>T</w:t>
      </w:r>
      <w:r w:rsidR="00841272" w:rsidRPr="00841272">
        <w:rPr>
          <w:rFonts w:ascii="Calibri" w:eastAsia="Times New Roman" w:hAnsi="Calibri" w:cs="Times New Roman"/>
          <w:lang w:eastAsia="zh-CN"/>
        </w:rPr>
        <w:t xml:space="preserve">echninės specifikacijos </w:t>
      </w:r>
      <w:r w:rsidR="0018513E">
        <w:rPr>
          <w:rFonts w:ascii="Calibri" w:eastAsia="Times New Roman" w:hAnsi="Calibri" w:cs="Times New Roman"/>
          <w:lang w:eastAsia="zh-CN"/>
        </w:rPr>
        <w:t>3</w:t>
      </w:r>
      <w:r w:rsidR="00841272" w:rsidRPr="00841272">
        <w:rPr>
          <w:rFonts w:ascii="Calibri" w:eastAsia="Times New Roman" w:hAnsi="Calibri" w:cs="Times New Roman"/>
          <w:lang w:eastAsia="zh-CN"/>
        </w:rPr>
        <w:t xml:space="preserve"> punkto </w:t>
      </w:r>
      <w:r w:rsidR="00841272" w:rsidRPr="00841272">
        <w:rPr>
          <w:rFonts w:ascii="Calibri" w:eastAsia="Calibri" w:hAnsi="Calibri" w:cs="Calibri"/>
          <w:bCs/>
          <w:iCs/>
        </w:rPr>
        <w:t>lentelė</w:t>
      </w:r>
      <w:r w:rsidR="0035615B">
        <w:rPr>
          <w:rFonts w:ascii="Calibri" w:eastAsia="Calibri" w:hAnsi="Calibri" w:cs="Calibri"/>
          <w:bCs/>
          <w:iCs/>
        </w:rPr>
        <w:t xml:space="preserve">je nurodytoms </w:t>
      </w:r>
      <w:r w:rsidR="0035615B" w:rsidRPr="0035615B">
        <w:rPr>
          <w:rFonts w:ascii="Calibri" w:eastAsia="Calibri" w:hAnsi="Calibri" w:cs="Calibri"/>
          <w:b/>
          <w:iCs/>
        </w:rPr>
        <w:t>visom</w:t>
      </w:r>
      <w:r w:rsidR="00841272" w:rsidRPr="0035615B">
        <w:rPr>
          <w:rFonts w:ascii="Calibri" w:eastAsia="Calibri" w:hAnsi="Calibri" w:cs="Calibri"/>
          <w:b/>
          <w:iCs/>
        </w:rPr>
        <w:t xml:space="preserve">s </w:t>
      </w:r>
      <w:r w:rsidR="00841272" w:rsidRPr="00841272">
        <w:rPr>
          <w:rFonts w:ascii="Calibri" w:eastAsia="Calibri" w:hAnsi="Calibri" w:cs="Calibri"/>
          <w:b/>
          <w:iCs/>
        </w:rPr>
        <w:t>prekėms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color w:val="000000"/>
          <w:spacing w:val="-2"/>
          <w:lang w:eastAsia="en-US"/>
        </w:rPr>
        <w:t>taikomo</w:t>
      </w:r>
      <w:r w:rsidR="00841272" w:rsidRPr="00841272">
        <w:rPr>
          <w:rFonts w:ascii="Calibri" w:eastAsia="Times New Roman" w:hAnsi="Calibri" w:cs="Calibri"/>
          <w:spacing w:val="-2"/>
          <w:lang w:eastAsia="en-US"/>
        </w:rPr>
        <w:t xml:space="preserve"> papildomo garantinio termino balas </w:t>
      </w:r>
      <w:r w:rsidR="00841272" w:rsidRPr="00841272">
        <w:rPr>
          <w:rFonts w:ascii="Calibri" w:eastAsia="Times New Roman" w:hAnsi="Calibri" w:cs="Calibri"/>
          <w:b/>
          <w:bCs/>
          <w:spacing w:val="-2"/>
          <w:lang w:eastAsia="en-US"/>
        </w:rPr>
        <w:t>(V)</w:t>
      </w:r>
      <w:r w:rsidR="00841272" w:rsidRPr="00841272">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6276031C" w:rsidR="00DA5300" w:rsidRPr="00DA5300" w:rsidRDefault="00841272" w:rsidP="00DA5300">
            <w:pPr>
              <w:spacing w:after="0" w:line="240" w:lineRule="auto"/>
              <w:jc w:val="center"/>
              <w:rPr>
                <w:rFonts w:eastAsia="Times New Roman" w:cstheme="minorHAnsi"/>
                <w:b/>
                <w:bCs/>
                <w:spacing w:val="-2"/>
                <w:lang w:eastAsia="en-US"/>
              </w:rPr>
            </w:pPr>
            <w:r w:rsidRPr="00841272">
              <w:rPr>
                <w:rFonts w:eastAsia="Times New Roman" w:cstheme="minorHAnsi"/>
                <w:b/>
                <w:bCs/>
                <w:spacing w:val="-2"/>
                <w:lang w:eastAsia="en-US"/>
              </w:rPr>
              <w:t xml:space="preserve">Techninės specifikacijos </w:t>
            </w:r>
            <w:r w:rsidR="0018513E">
              <w:rPr>
                <w:rFonts w:eastAsia="Times New Roman" w:cstheme="minorHAnsi"/>
                <w:b/>
                <w:bCs/>
                <w:spacing w:val="-2"/>
                <w:lang w:eastAsia="en-US"/>
              </w:rPr>
              <w:t>3</w:t>
            </w:r>
            <w:r w:rsidRPr="00841272">
              <w:rPr>
                <w:rFonts w:eastAsia="Times New Roman" w:cstheme="minorHAnsi"/>
                <w:b/>
                <w:bCs/>
                <w:spacing w:val="-2"/>
                <w:lang w:eastAsia="en-US"/>
              </w:rPr>
              <w:t xml:space="preserve"> punkto lente</w:t>
            </w:r>
            <w:r w:rsidR="0018513E">
              <w:rPr>
                <w:rFonts w:eastAsia="Times New Roman" w:cstheme="minorHAnsi"/>
                <w:b/>
                <w:bCs/>
                <w:spacing w:val="-2"/>
                <w:lang w:eastAsia="en-US"/>
              </w:rPr>
              <w:t>lėje</w:t>
            </w:r>
            <w:r w:rsidRPr="00841272">
              <w:rPr>
                <w:rFonts w:eastAsia="Times New Roman" w:cstheme="minorHAnsi"/>
                <w:b/>
                <w:bCs/>
                <w:spacing w:val="-2"/>
                <w:lang w:eastAsia="en-US"/>
              </w:rPr>
              <w:t xml:space="preserve"> nurodytoms </w:t>
            </w:r>
            <w:r w:rsidR="0018513E">
              <w:rPr>
                <w:rFonts w:eastAsia="Times New Roman" w:cstheme="minorHAnsi"/>
                <w:b/>
                <w:bCs/>
                <w:spacing w:val="-2"/>
                <w:lang w:eastAsia="en-US"/>
              </w:rPr>
              <w:t xml:space="preserve">visoms </w:t>
            </w:r>
            <w:r w:rsidRPr="00841272">
              <w:rPr>
                <w:rFonts w:eastAsia="Times New Roman" w:cstheme="minorHAnsi"/>
                <w:b/>
                <w:bCs/>
                <w:spacing w:val="-2"/>
                <w:lang w:eastAsia="en-US"/>
              </w:rPr>
              <w:t>prekėms 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84CE7">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84CE7">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84CE7">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84CE7">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29245F5E"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Pr="00841272">
        <w:rPr>
          <w:rFonts w:ascii="Calibri" w:eastAsia="Times New Roman" w:hAnsi="Calibri" w:cs="Times New Roman"/>
          <w:i/>
          <w:iCs/>
          <w:spacing w:val="-2"/>
          <w:lang w:eastAsia="en-US"/>
        </w:rPr>
        <w:t>T</w:t>
      </w:r>
      <w:r w:rsidRPr="00841272">
        <w:rPr>
          <w:rFonts w:ascii="Calibri" w:eastAsia="Times New Roman" w:hAnsi="Calibri" w:cs="Times New Roman"/>
          <w:i/>
          <w:iCs/>
          <w:lang w:eastAsia="zh-CN"/>
        </w:rPr>
        <w:t xml:space="preserve">echninės specifikacijos </w:t>
      </w:r>
      <w:r w:rsidR="0018513E">
        <w:rPr>
          <w:rFonts w:ascii="Calibri" w:eastAsia="Times New Roman" w:hAnsi="Calibri" w:cs="Times New Roman"/>
          <w:i/>
          <w:iCs/>
          <w:lang w:eastAsia="zh-CN"/>
        </w:rPr>
        <w:t>3</w:t>
      </w:r>
      <w:r w:rsidRPr="00841272">
        <w:rPr>
          <w:rFonts w:ascii="Calibri" w:eastAsia="Times New Roman" w:hAnsi="Calibri" w:cs="Times New Roman"/>
          <w:i/>
          <w:iCs/>
          <w:lang w:eastAsia="zh-CN"/>
        </w:rPr>
        <w:t xml:space="preserve"> punkto </w:t>
      </w:r>
      <w:r w:rsidRPr="00841272">
        <w:rPr>
          <w:rFonts w:ascii="Calibri" w:eastAsia="Calibri" w:hAnsi="Calibri" w:cs="Calibri"/>
          <w:i/>
          <w:iCs/>
        </w:rPr>
        <w:t>lentelė</w:t>
      </w:r>
      <w:r w:rsidR="0018513E">
        <w:rPr>
          <w:rFonts w:ascii="Calibri" w:eastAsia="Calibri" w:hAnsi="Calibri" w:cs="Calibri"/>
          <w:i/>
          <w:iCs/>
        </w:rPr>
        <w:t xml:space="preserve">je </w:t>
      </w:r>
      <w:r w:rsidRPr="00841272">
        <w:rPr>
          <w:rFonts w:ascii="Calibri" w:eastAsia="Calibri" w:hAnsi="Calibri" w:cs="Calibri"/>
          <w:i/>
          <w:iCs/>
        </w:rPr>
        <w:t>nurodytų</w:t>
      </w:r>
      <w:r w:rsidR="0018513E">
        <w:rPr>
          <w:rFonts w:ascii="Calibri" w:eastAsia="Calibri" w:hAnsi="Calibri" w:cs="Calibri"/>
          <w:i/>
          <w:iCs/>
        </w:rPr>
        <w:t xml:space="preserve"> visų</w:t>
      </w:r>
      <w:r w:rsidRPr="00841272">
        <w:rPr>
          <w:rFonts w:ascii="Calibri" w:eastAsia="Calibri" w:hAnsi="Calibri" w:cs="Calibri"/>
          <w:i/>
          <w:iCs/>
        </w:rPr>
        <w:t xml:space="preserve"> 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Pr="00841272">
        <w:rPr>
          <w:rFonts w:ascii="Calibri" w:eastAsia="Times New Roman" w:hAnsi="Calibri" w:cs="Calibri"/>
          <w:i/>
          <w:iCs/>
          <w:spacing w:val="-2"/>
          <w:lang w:eastAsia="en-US"/>
        </w:rPr>
        <w:t>tiekėjo ar prekių gamintojo 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7B219159"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t</w:t>
      </w:r>
      <w:r w:rsidRPr="00841272">
        <w:rPr>
          <w:rFonts w:ascii="Calibri" w:eastAsia="Times New Roman" w:hAnsi="Calibri" w:cs="Times New Roman"/>
          <w:i/>
          <w:lang w:eastAsia="zh-CN"/>
        </w:rPr>
        <w:t xml:space="preserve">echninės specifikacijos </w:t>
      </w:r>
      <w:r w:rsidR="0018513E">
        <w:rPr>
          <w:rFonts w:ascii="Calibri" w:eastAsia="Times New Roman" w:hAnsi="Calibri" w:cs="Times New Roman"/>
          <w:i/>
          <w:lang w:eastAsia="zh-CN"/>
        </w:rPr>
        <w:t>3</w:t>
      </w:r>
      <w:r w:rsidRPr="00841272">
        <w:rPr>
          <w:rFonts w:ascii="Calibri" w:eastAsia="Times New Roman" w:hAnsi="Calibri" w:cs="Times New Roman"/>
          <w:i/>
          <w:lang w:eastAsia="zh-CN"/>
        </w:rPr>
        <w:t xml:space="preserve"> punkto </w:t>
      </w:r>
      <w:r w:rsidRPr="00841272">
        <w:rPr>
          <w:rFonts w:ascii="Calibri" w:eastAsia="Calibri" w:hAnsi="Calibri" w:cs="Calibri"/>
          <w:i/>
        </w:rPr>
        <w:t>lentelė</w:t>
      </w:r>
      <w:r w:rsidR="0018513E">
        <w:rPr>
          <w:rFonts w:ascii="Calibri" w:eastAsia="Calibri" w:hAnsi="Calibri" w:cs="Calibri"/>
          <w:i/>
        </w:rPr>
        <w:t xml:space="preserve">je </w:t>
      </w:r>
      <w:r w:rsidRPr="00841272">
        <w:rPr>
          <w:rFonts w:ascii="Calibri" w:eastAsia="Calibri" w:hAnsi="Calibri" w:cs="Calibri"/>
          <w:i/>
        </w:rPr>
        <w:t>nurodytoms</w:t>
      </w:r>
      <w:r w:rsidRPr="00841272">
        <w:rPr>
          <w:rFonts w:ascii="Calibri" w:eastAsia="Calibri" w:hAnsi="Calibri" w:cs="Calibri"/>
          <w:b/>
          <w:i/>
          <w:noProof/>
          <w:lang w:eastAsia="en-US"/>
        </w:rPr>
        <w:t xml:space="preserve"> </w:t>
      </w:r>
      <w:r w:rsidR="0018513E" w:rsidRPr="0018513E">
        <w:rPr>
          <w:rFonts w:ascii="Calibri" w:eastAsia="Calibri" w:hAnsi="Calibri" w:cs="Calibri"/>
          <w:bCs/>
          <w:i/>
          <w:noProof/>
          <w:lang w:eastAsia="en-US"/>
        </w:rPr>
        <w:t>prekėms</w:t>
      </w:r>
      <w:r w:rsidR="0018513E">
        <w:rPr>
          <w:rFonts w:ascii="Calibri" w:eastAsia="Calibri" w:hAnsi="Calibri" w:cs="Calibri"/>
          <w:b/>
          <w:i/>
          <w:noProof/>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59911D3C"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Pr="00841272">
        <w:rPr>
          <w:rFonts w:ascii="Calibri" w:eastAsia="Calibri" w:hAnsi="Calibri" w:cs="Calibri"/>
          <w:i/>
          <w:noProof/>
          <w:lang w:eastAsia="en-US"/>
        </w:rPr>
        <w:t xml:space="preserve">Tiekėjas negali siūlyti papildomo garantinio termino tik kai kurioms prekėms, t. y. papildomas garantinis terminas turi būti siūlomas </w:t>
      </w:r>
      <w:r w:rsidRPr="0018513E">
        <w:rPr>
          <w:rFonts w:ascii="Calibri" w:eastAsia="Calibri" w:hAnsi="Calibri" w:cs="Calibri"/>
          <w:i/>
          <w:noProof/>
          <w:u w:val="single"/>
          <w:lang w:eastAsia="en-US"/>
        </w:rPr>
        <w:t xml:space="preserve">visoms </w:t>
      </w:r>
      <w:r w:rsidRPr="0018513E">
        <w:rPr>
          <w:rFonts w:ascii="Calibri" w:eastAsia="Times New Roman" w:hAnsi="Calibri" w:cs="Times New Roman"/>
          <w:i/>
          <w:iCs/>
          <w:spacing w:val="-2"/>
          <w:u w:val="single"/>
          <w:lang w:eastAsia="en-US"/>
        </w:rPr>
        <w:t>t</w:t>
      </w:r>
      <w:r w:rsidRPr="0018513E">
        <w:rPr>
          <w:rFonts w:ascii="Calibri" w:eastAsia="Times New Roman" w:hAnsi="Calibri" w:cs="Times New Roman"/>
          <w:i/>
          <w:iCs/>
          <w:u w:val="single"/>
          <w:lang w:eastAsia="zh-CN"/>
        </w:rPr>
        <w:t xml:space="preserve">echninės specifikacijos </w:t>
      </w:r>
      <w:r w:rsidR="0018513E" w:rsidRPr="0018513E">
        <w:rPr>
          <w:rFonts w:ascii="Calibri" w:eastAsia="Times New Roman" w:hAnsi="Calibri" w:cs="Times New Roman"/>
          <w:i/>
          <w:iCs/>
          <w:u w:val="single"/>
          <w:lang w:eastAsia="zh-CN"/>
        </w:rPr>
        <w:t>3</w:t>
      </w:r>
      <w:r w:rsidRPr="0018513E">
        <w:rPr>
          <w:rFonts w:ascii="Calibri" w:eastAsia="Times New Roman" w:hAnsi="Calibri" w:cs="Times New Roman"/>
          <w:i/>
          <w:iCs/>
          <w:u w:val="single"/>
          <w:lang w:eastAsia="zh-CN"/>
        </w:rPr>
        <w:t xml:space="preserve"> punkto </w:t>
      </w:r>
      <w:r w:rsidRPr="0018513E">
        <w:rPr>
          <w:rFonts w:ascii="Calibri" w:eastAsia="Calibri" w:hAnsi="Calibri" w:cs="Calibri"/>
          <w:i/>
          <w:iCs/>
          <w:u w:val="single"/>
        </w:rPr>
        <w:t>lentelė</w:t>
      </w:r>
      <w:r w:rsidR="0018513E" w:rsidRPr="0018513E">
        <w:rPr>
          <w:rFonts w:ascii="Calibri" w:eastAsia="Calibri" w:hAnsi="Calibri" w:cs="Calibri"/>
          <w:i/>
          <w:iCs/>
          <w:u w:val="single"/>
        </w:rPr>
        <w:t>je</w:t>
      </w:r>
      <w:r w:rsidRPr="0018513E">
        <w:rPr>
          <w:rFonts w:ascii="Calibri" w:eastAsia="Calibri" w:hAnsi="Calibri" w:cs="Calibri"/>
          <w:i/>
          <w:iCs/>
          <w:u w:val="single"/>
        </w:rPr>
        <w:t xml:space="preserve"> nurodytoms </w:t>
      </w:r>
      <w:r w:rsidRPr="0018513E">
        <w:rPr>
          <w:rFonts w:ascii="Calibri" w:eastAsia="Calibri" w:hAnsi="Calibri" w:cs="Calibri"/>
          <w:i/>
          <w:iCs/>
          <w:noProof/>
          <w:u w:val="single"/>
          <w:lang w:eastAsia="en-US"/>
        </w:rPr>
        <w:t>prekėms</w:t>
      </w:r>
      <w:r w:rsidRPr="00841272">
        <w:rPr>
          <w:rFonts w:ascii="Calibri" w:eastAsia="Calibri" w:hAnsi="Calibri" w:cs="Calibri"/>
          <w:i/>
          <w:iCs/>
          <w:noProof/>
          <w:lang w:eastAsia="en-US"/>
        </w:rPr>
        <w:t xml:space="preserve">. </w:t>
      </w:r>
    </w:p>
    <w:p w14:paraId="2E60122C" w14:textId="1C3F55F0" w:rsidR="00841272" w:rsidRPr="00841272" w:rsidRDefault="00841272" w:rsidP="00841272">
      <w:pPr>
        <w:shd w:val="clear" w:color="auto" w:fill="FFFFFF"/>
        <w:spacing w:after="0"/>
        <w:jc w:val="both"/>
        <w:rPr>
          <w:rFonts w:ascii="Calibri" w:eastAsia="Calibri" w:hAnsi="Calibri" w:cs="Calibri"/>
          <w:i/>
          <w:iCs/>
          <w:noProof/>
          <w:lang w:eastAsia="en-US"/>
        </w:rPr>
      </w:pPr>
      <w:r w:rsidRPr="00841272">
        <w:rPr>
          <w:rFonts w:ascii="Calibri" w:eastAsia="Times New Roman" w:hAnsi="Calibri" w:cs="Calibri"/>
          <w:i/>
          <w:iCs/>
          <w:spacing w:val="-2"/>
          <w:lang w:eastAsia="en-US"/>
        </w:rPr>
        <w:t>5) T</w:t>
      </w:r>
      <w:r w:rsidRPr="00841272">
        <w:rPr>
          <w:rFonts w:ascii="Calibri" w:eastAsia="Calibri" w:hAnsi="Calibri" w:cs="Calibri"/>
          <w:i/>
          <w:noProof/>
          <w:lang w:eastAsia="en-US"/>
        </w:rPr>
        <w:t xml:space="preserve">iekėjas negali siūlyti skirtingų papildomų garantinių terminų atskiroms prekėms, t. y. turi būti siūlomas vienodas papildomas garantinis terminas visoms </w:t>
      </w:r>
      <w:r w:rsidRPr="00841272">
        <w:rPr>
          <w:rFonts w:ascii="Calibri" w:eastAsia="Times New Roman" w:hAnsi="Calibri" w:cs="Times New Roman"/>
          <w:i/>
          <w:iCs/>
          <w:spacing w:val="-2"/>
          <w:lang w:eastAsia="en-US"/>
        </w:rPr>
        <w:t>t</w:t>
      </w:r>
      <w:r w:rsidRPr="00841272">
        <w:rPr>
          <w:rFonts w:ascii="Calibri" w:eastAsia="Times New Roman" w:hAnsi="Calibri" w:cs="Times New Roman"/>
          <w:i/>
          <w:iCs/>
          <w:lang w:eastAsia="zh-CN"/>
        </w:rPr>
        <w:t xml:space="preserve">echninės specifikacijos </w:t>
      </w:r>
      <w:r w:rsidR="0018513E">
        <w:rPr>
          <w:rFonts w:ascii="Calibri" w:eastAsia="Times New Roman" w:hAnsi="Calibri" w:cs="Times New Roman"/>
          <w:i/>
          <w:iCs/>
          <w:lang w:eastAsia="zh-CN"/>
        </w:rPr>
        <w:t>3</w:t>
      </w:r>
      <w:r w:rsidRPr="00841272">
        <w:rPr>
          <w:rFonts w:ascii="Calibri" w:eastAsia="Times New Roman" w:hAnsi="Calibri" w:cs="Times New Roman"/>
          <w:i/>
          <w:iCs/>
          <w:lang w:eastAsia="zh-CN"/>
        </w:rPr>
        <w:t xml:space="preserve"> punkto </w:t>
      </w:r>
      <w:r w:rsidRPr="00841272">
        <w:rPr>
          <w:rFonts w:ascii="Calibri" w:eastAsia="Calibri" w:hAnsi="Calibri" w:cs="Calibri"/>
          <w:i/>
          <w:iCs/>
        </w:rPr>
        <w:t>lentelė</w:t>
      </w:r>
      <w:r w:rsidR="0018513E">
        <w:rPr>
          <w:rFonts w:ascii="Calibri" w:eastAsia="Calibri" w:hAnsi="Calibri" w:cs="Calibri"/>
          <w:i/>
          <w:iCs/>
        </w:rPr>
        <w:t xml:space="preserve">je </w:t>
      </w:r>
      <w:r w:rsidRPr="00841272">
        <w:rPr>
          <w:rFonts w:ascii="Calibri" w:eastAsia="Calibri" w:hAnsi="Calibri" w:cs="Calibri"/>
          <w:i/>
          <w:noProof/>
          <w:lang w:eastAsia="en-US"/>
        </w:rPr>
        <w:t>nurodytoms prekėms.</w:t>
      </w:r>
      <w:r w:rsidRPr="00841272">
        <w:rPr>
          <w:rFonts w:ascii="Calibri" w:eastAsia="Calibri" w:hAnsi="Calibri" w:cs="Calibri"/>
          <w:i/>
          <w:iCs/>
          <w:noProof/>
          <w:lang w:eastAsia="en-US"/>
        </w:rPr>
        <w:t xml:space="preserve"> </w:t>
      </w:r>
    </w:p>
    <w:p w14:paraId="36A5DC94" w14:textId="76610A74" w:rsidR="00841272" w:rsidRDefault="00841272" w:rsidP="00841272">
      <w:pPr>
        <w:shd w:val="clear" w:color="auto" w:fill="FFFFFF"/>
        <w:spacing w:after="0"/>
        <w:jc w:val="both"/>
        <w:rPr>
          <w:rFonts w:ascii="Calibri" w:eastAsia="Calibri" w:hAnsi="Calibri" w:cs="Calibri"/>
          <w:i/>
          <w:lang w:eastAsia="en-US"/>
        </w:rPr>
      </w:pPr>
      <w:r w:rsidRPr="00841272">
        <w:rPr>
          <w:rFonts w:ascii="Calibri" w:eastAsia="Calibri" w:hAnsi="Calibri" w:cs="Calibri"/>
          <w:i/>
          <w:iCs/>
          <w:noProof/>
          <w:lang w:eastAsia="en-US"/>
        </w:rPr>
        <w:t xml:space="preserve">6) </w:t>
      </w:r>
      <w:r w:rsidRPr="00841272">
        <w:rPr>
          <w:rFonts w:ascii="Calibri" w:eastAsia="Calibri" w:hAnsi="Calibri" w:cs="Calibri"/>
          <w:i/>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w:t>
      </w:r>
      <w:r w:rsidR="00463EB8">
        <w:rPr>
          <w:rFonts w:ascii="Calibri" w:eastAsia="Calibri" w:hAnsi="Calibri" w:cs="Calibri"/>
          <w:i/>
          <w:lang w:eastAsia="en-US"/>
        </w:rPr>
        <w:t>t</w:t>
      </w:r>
      <w:r w:rsidRPr="00841272">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5A642F52" w14:textId="0D4F9E85" w:rsidR="0018513E" w:rsidRPr="00841272" w:rsidRDefault="0018513E" w:rsidP="00841272">
      <w:pPr>
        <w:shd w:val="clear" w:color="auto" w:fill="FFFFFF"/>
        <w:spacing w:after="0"/>
        <w:jc w:val="both"/>
        <w:rPr>
          <w:rFonts w:ascii="Calibri" w:eastAsia="Calibri" w:hAnsi="Calibri" w:cs="Calibri"/>
          <w:i/>
          <w:iCs/>
          <w:noProof/>
          <w:lang w:eastAsia="en-US"/>
        </w:rPr>
      </w:pPr>
      <w:r w:rsidRPr="0018513E">
        <w:rPr>
          <w:i/>
          <w:iCs/>
        </w:rPr>
        <w:t xml:space="preserve">7) </w:t>
      </w:r>
      <w:r w:rsidRPr="0018513E">
        <w:rPr>
          <w:i/>
          <w:iCs/>
          <w:u w:val="single"/>
        </w:rPr>
        <w:t>Tiekėjui nepateikus papildomą garantiją patvirtinančių dokumentų, bus skiriama 0 balų.</w:t>
      </w:r>
    </w:p>
    <w:p w14:paraId="140BF542" w14:textId="697C9AC8" w:rsidR="00841272" w:rsidRDefault="0018513E" w:rsidP="00841272">
      <w:pPr>
        <w:spacing w:after="0"/>
        <w:jc w:val="both"/>
        <w:rPr>
          <w:rFonts w:ascii="Calibri" w:eastAsia="Times New Roman" w:hAnsi="Calibri" w:cs="Calibri"/>
          <w:i/>
          <w:iCs/>
          <w:spacing w:val="-5"/>
          <w:lang w:eastAsia="en-US"/>
        </w:rPr>
      </w:pPr>
      <w:r>
        <w:rPr>
          <w:rFonts w:ascii="Calibri" w:eastAsia="Times New Roman" w:hAnsi="Calibri" w:cs="Calibri"/>
          <w:i/>
          <w:iCs/>
          <w:spacing w:val="-2"/>
          <w:lang w:eastAsia="en-US"/>
        </w:rPr>
        <w:t>8</w:t>
      </w:r>
      <w:r w:rsidR="00841272" w:rsidRPr="00841272">
        <w:rPr>
          <w:rFonts w:ascii="Calibri" w:eastAsia="Times New Roman" w:hAnsi="Calibri" w:cs="Calibri"/>
          <w:i/>
          <w:iCs/>
          <w:spacing w:val="-2"/>
          <w:lang w:eastAsia="en-US"/>
        </w:rPr>
        <w:t xml:space="preserve">) </w:t>
      </w:r>
      <w:r w:rsidR="00841272" w:rsidRPr="00841272">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00841272" w:rsidRPr="00841272">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1"/>
      <w:bookmarkEnd w:id="72"/>
      <w:bookmarkEnd w:id="73"/>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4" w:name="_Toc207702756"/>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4"/>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5"/>
    <w:bookmarkEnd w:id="76"/>
    <w:bookmarkEnd w:id="77"/>
    <w:p w14:paraId="19FCA8C7" w14:textId="77777777" w:rsidR="004F7D67" w:rsidRDefault="004F7D67" w:rsidP="00210594"/>
    <w:sectPr w:rsidR="004F7D67" w:rsidSect="006202AE">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Calibri-Bold">
    <w:altName w:val="MS Gothic"/>
    <w:panose1 w:val="00000000000000000000"/>
    <w:charset w:val="80"/>
    <w:family w:val="auto"/>
    <w:notTrueType/>
    <w:pitch w:val="default"/>
    <w:sig w:usb0="00000000" w:usb1="08070000" w:usb2="00000010" w:usb3="00000000" w:csb0="0002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3"/>
  </w:num>
  <w:num w:numId="7" w16cid:durableId="1250820309">
    <w:abstractNumId w:val="21"/>
  </w:num>
  <w:num w:numId="8" w16cid:durableId="1084378058">
    <w:abstractNumId w:val="2"/>
  </w:num>
  <w:num w:numId="9" w16cid:durableId="631980048">
    <w:abstractNumId w:val="22"/>
  </w:num>
  <w:num w:numId="10" w16cid:durableId="1908224761">
    <w:abstractNumId w:val="20"/>
  </w:num>
  <w:num w:numId="11" w16cid:durableId="181356228">
    <w:abstractNumId w:val="16"/>
  </w:num>
  <w:num w:numId="12" w16cid:durableId="1591811151">
    <w:abstractNumId w:val="9"/>
  </w:num>
  <w:num w:numId="13" w16cid:durableId="2001036617">
    <w:abstractNumId w:val="11"/>
  </w:num>
  <w:num w:numId="14" w16cid:durableId="940918844">
    <w:abstractNumId w:val="19"/>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 w:numId="24" w16cid:durableId="1606303524">
    <w:abstractNumId w:val="18"/>
  </w:num>
  <w:num w:numId="25" w16cid:durableId="16470757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778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21"/>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3E"/>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31"/>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15B"/>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C6E34"/>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CB"/>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5FF1"/>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B29"/>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42"/>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0C32"/>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01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10599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391350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382879" TargetMode="External"/><Relationship Id="rId18" Type="http://schemas.openxmlformats.org/officeDocument/2006/relationships/hyperlink" Target="mailto:rasa.dargiene@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dargiene@kaunas.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sa.dargiene@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28</Pages>
  <Words>34235</Words>
  <Characters>19514</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Gintarė Keserauskienė</cp:lastModifiedBy>
  <cp:revision>18</cp:revision>
  <cp:lastPrinted>2025-10-13T09:00:00Z</cp:lastPrinted>
  <dcterms:created xsi:type="dcterms:W3CDTF">2025-09-16T09:23:00Z</dcterms:created>
  <dcterms:modified xsi:type="dcterms:W3CDTF">2025-10-13T12:15:00Z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